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rPr>
      </w:pPr>
      <w:r>
        <w:rPr>
          <w:lang w:val="en-US"/>
        </w:rPr>
        <w:t xml:space="preserve">   </w:t>
      </w: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lang w:val="ru-RU"/>
        </w:rPr>
      </w:pPr>
      <w:r>
        <w:rPr>
          <w:b/>
          <w:bCs/>
          <w:sz w:val="28"/>
          <w:szCs w:val="28"/>
          <w:lang w:val="en-US"/>
        </w:rPr>
        <w:t xml:space="preserve">  </w:t>
      </w:r>
    </w:p>
    <w:p>
      <w:pPr>
        <w:pStyle w:val="Normal"/>
        <w:rPr>
          <w:lang w:val="en-US"/>
        </w:rPr>
      </w:pPr>
      <w:r>
        <w:rPr>
          <w:b/>
          <w:bCs/>
          <w:lang w:val="en-US"/>
        </w:rPr>
        <w:t xml:space="preserve">Jewish Life in FSU: an Overview </w:t>
      </w:r>
    </w:p>
    <w:p>
      <w:pPr>
        <w:pStyle w:val="Normal"/>
        <w:rPr>
          <w:lang w:val="en-US"/>
        </w:rPr>
      </w:pPr>
      <w:r>
        <w:rPr>
          <w:lang w:val="en-US"/>
        </w:rPr>
      </w:r>
    </w:p>
    <w:p>
      <w:pPr>
        <w:pStyle w:val="Normal"/>
        <w:rPr>
          <w:lang w:val="en-US"/>
        </w:rPr>
      </w:pPr>
      <w:r>
        <w:rPr>
          <w:i/>
          <w:lang w:val="en-US"/>
        </w:rPr>
        <w:t>monthly report</w:t>
      </w:r>
    </w:p>
    <w:p>
      <w:pPr>
        <w:pStyle w:val="Normal"/>
        <w:rPr>
          <w:lang w:val="en-US"/>
        </w:rPr>
      </w:pPr>
      <w:r>
        <w:rPr>
          <w:lang w:val="en-US"/>
        </w:rPr>
      </w:r>
    </w:p>
    <w:p>
      <w:pPr>
        <w:pStyle w:val="Normal"/>
        <w:rPr>
          <w:lang w:val="en-US"/>
        </w:rPr>
      </w:pPr>
      <w:r>
        <w:rPr>
          <w:i/>
          <w:lang w:val="en-US"/>
        </w:rPr>
        <w:t>January 2020</w:t>
      </w:r>
    </w:p>
    <w:p>
      <w:pPr>
        <w:pStyle w:val="Normal"/>
        <w:rPr>
          <w:lang w:val="en-US"/>
        </w:rPr>
      </w:pPr>
      <w:r>
        <w:rPr>
          <w:i/>
          <w:lang w:val="en-US"/>
        </w:rPr>
        <w:t xml:space="preserve"> </w:t>
      </w:r>
    </w:p>
    <w:p>
      <w:pPr>
        <w:pStyle w:val="Normal"/>
        <w:jc w:val="right"/>
        <w:rPr>
          <w:lang w:val="en-US"/>
        </w:rPr>
      </w:pPr>
      <w:r>
        <w:rPr>
          <w:i/>
          <w:iCs/>
          <w:lang w:val="en-US"/>
        </w:rPr>
        <w:t>By Vyacheslav Likhachev</w:t>
      </w:r>
    </w:p>
    <w:p>
      <w:pPr>
        <w:pStyle w:val="Normal"/>
        <w:jc w:val="center"/>
        <w:rPr>
          <w:lang w:val="en-US"/>
        </w:rPr>
      </w:pPr>
      <w:r>
        <w:rPr>
          <w:lang w:val="en-US"/>
        </w:rPr>
      </w:r>
    </w:p>
    <w:p>
      <w:pPr>
        <w:pStyle w:val="Normal"/>
        <w:jc w:val="left"/>
        <w:rPr>
          <w:i/>
          <w:i/>
          <w:iCs/>
          <w:lang w:val="en-US"/>
        </w:rPr>
      </w:pPr>
      <w:r>
        <w:rPr>
          <w:i/>
          <w:iCs/>
          <w:lang w:val="en-US"/>
        </w:rPr>
      </w:r>
    </w:p>
    <w:p>
      <w:pPr>
        <w:pStyle w:val="Normal"/>
        <w:jc w:val="left"/>
        <w:rPr/>
      </w:pPr>
      <w:r>
        <w:rPr>
          <w:i/>
          <w:iCs/>
          <w:lang w:val="en-US"/>
        </w:rPr>
        <w:t>The most important events of the month were related to the commemorative ceremonies dedicated to the International Holocaust Remembrance Day. January, 27 was the 75th anniversary of the liberation of the Auschwitz concentration camp. Technically, the main ceremonies took place outside the post-Soviet space, in Israel and Poland. But they were extremely important for the Jewish communities of Russia and Ukraine</w:t>
      </w:r>
      <w:r>
        <w:rPr>
          <w:i/>
          <w:iCs/>
          <w:lang w:val="ru-RU"/>
        </w:rPr>
        <w:t>.</w:t>
      </w:r>
      <w:r>
        <w:rPr>
          <w:i/>
          <w:iCs/>
          <w:lang w:val="en-US"/>
        </w:rPr>
        <w:t xml:space="preserve"> The main discussions about the events as well as the most strong massages in the leaders’ speeches were actually part of the specific post-Soviet political context. Despite the obvious noble task to unite leaders from all over the world arounf the memory of the victims, the events already on the stage of preparation became scandalous.</w:t>
      </w:r>
    </w:p>
    <w:p>
      <w:pPr>
        <w:pStyle w:val="Normal"/>
        <w:jc w:val="left"/>
        <w:rPr>
          <w:i/>
          <w:i/>
          <w:iCs/>
          <w:lang w:val="en-US"/>
        </w:rPr>
      </w:pPr>
      <w:r>
        <w:rPr>
          <w:i/>
          <w:iCs/>
          <w:lang w:val="en-US"/>
        </w:rPr>
      </w:r>
    </w:p>
    <w:p>
      <w:pPr>
        <w:pStyle w:val="Normal"/>
        <w:jc w:val="left"/>
        <w:rPr/>
      </w:pPr>
      <w:r>
        <w:rPr>
          <w:i/>
          <w:iCs/>
          <w:lang w:val="en-US"/>
        </w:rPr>
        <w:t>In addition, bilateral Russian-Israeli relations were in the focus of attention in January also. First of all, because of the wide resonance of the “case of Naama Issahar”. Israel made extraordinary efforts to satisfy all the whims of the Kremlin, and Naama Issahar, de-facto captured by Moscow as a hostage, was able to return home.</w:t>
      </w:r>
    </w:p>
    <w:p>
      <w:pPr>
        <w:pStyle w:val="Normal"/>
        <w:jc w:val="left"/>
        <w:rPr>
          <w:i/>
          <w:i/>
          <w:iCs/>
          <w:lang w:val="en-US"/>
        </w:rPr>
      </w:pPr>
      <w:r>
        <w:rPr>
          <w:i/>
          <w:iCs/>
          <w:lang w:val="en-US"/>
        </w:rPr>
      </w:r>
    </w:p>
    <w:p>
      <w:pPr>
        <w:pStyle w:val="Normal"/>
        <w:jc w:val="left"/>
        <w:rPr/>
      </w:pPr>
      <w:r>
        <w:rPr>
          <w:b/>
          <w:bCs/>
          <w:i w:val="false"/>
          <w:iCs w:val="false"/>
          <w:lang w:val="en-US"/>
        </w:rPr>
        <w:t xml:space="preserve">Holocaust Memory and Political Conflicts </w:t>
      </w:r>
    </w:p>
    <w:p>
      <w:pPr>
        <w:pStyle w:val="Normal"/>
        <w:jc w:val="left"/>
        <w:rPr>
          <w:i/>
          <w:i/>
          <w:iCs/>
          <w:lang w:val="en-US"/>
        </w:rPr>
      </w:pPr>
      <w:r>
        <w:rPr>
          <w:i/>
          <w:iCs/>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23</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 xml:space="preserve">Remembering the Holocaust, Fighting Antisemitism </w:t>
      </w:r>
      <w:r>
        <w:rPr>
          <w:rFonts w:eastAsia="Liberation Serif;Times New Roman" w:cs="Liberation Serif;Times New Roman"/>
          <w:b w:val="false"/>
          <w:bCs w:val="false"/>
          <w:i w:val="false"/>
          <w:iCs w:val="false"/>
          <w:lang w:val="en-US"/>
        </w:rPr>
        <w:t xml:space="preserve">Conference, organized by the </w:t>
      </w:r>
      <w:r>
        <w:rPr>
          <w:rFonts w:eastAsia="Liberation Serif;Times New Roman" w:cs="Liberation Serif;Times New Roman"/>
          <w:b w:val="false"/>
          <w:bCs w:val="false"/>
          <w:i/>
          <w:iCs/>
          <w:lang w:val="en-US"/>
        </w:rPr>
        <w:t>World Holocaust Forum Foundation</w:t>
      </w:r>
      <w:r>
        <w:rPr>
          <w:rFonts w:eastAsia="Liberation Serif;Times New Roman" w:cs="Liberation Serif;Times New Roman"/>
          <w:b w:val="false"/>
          <w:bCs w:val="false"/>
          <w:i w:val="false"/>
          <w:iCs w:val="false"/>
          <w:lang w:val="en-US"/>
        </w:rPr>
        <w:t xml:space="preserve"> in cooperation with the </w:t>
      </w:r>
      <w:r>
        <w:rPr>
          <w:rFonts w:eastAsia="Liberation Serif;Times New Roman" w:cs="Liberation Serif;Times New Roman"/>
          <w:b w:val="false"/>
          <w:bCs w:val="false"/>
          <w:i/>
          <w:iCs/>
          <w:lang w:val="en-US"/>
        </w:rPr>
        <w:t xml:space="preserve">Yad Vashem World Holocaust Remembrance Center, </w:t>
      </w:r>
      <w:r>
        <w:rPr>
          <w:rFonts w:eastAsia="Liberation Serif;Times New Roman" w:cs="Liberation Serif;Times New Roman"/>
          <w:b w:val="false"/>
          <w:bCs w:val="false"/>
          <w:i w:val="false"/>
          <w:iCs w:val="false"/>
          <w:lang w:val="en-US"/>
        </w:rPr>
        <w:t xml:space="preserve">was held in Jerusalem. </w:t>
      </w:r>
    </w:p>
    <w:p>
      <w:pPr>
        <w:pStyle w:val="Normal"/>
        <w:jc w:val="both"/>
        <w:rPr>
          <w:lang w:val="en-US"/>
        </w:rPr>
      </w:pPr>
      <w:r>
        <w:rPr>
          <w:lang w:val="en-US"/>
        </w:rPr>
      </w:r>
    </w:p>
    <w:p>
      <w:pPr>
        <w:pStyle w:val="Normal"/>
        <w:jc w:val="both"/>
        <w:rPr/>
      </w:pPr>
      <w:r>
        <w:rPr>
          <w:rFonts w:eastAsia="Liberation Serif;Times New Roman" w:cs="Liberation Serif;Times New Roman"/>
          <w:b w:val="false"/>
          <w:bCs w:val="false"/>
          <w:i w:val="false"/>
          <w:iCs w:val="false"/>
          <w:lang w:val="en-US"/>
        </w:rPr>
        <w:t xml:space="preserve">The event was held on a grand scale. It is enough to say that the Conference was visited by the larger number of heads of state than ever before for any reason gathered at the same time in Jerusalem. </w:t>
      </w:r>
    </w:p>
    <w:p>
      <w:pPr>
        <w:pStyle w:val="Normal"/>
        <w:jc w:val="both"/>
        <w:rPr/>
      </w:pPr>
      <w:r>
        <w:rPr>
          <w:rFonts w:eastAsia="Liberation Serif;Times New Roman" w:cs="Liberation Serif;Times New Roman"/>
          <w:b w:val="false"/>
          <w:bCs w:val="false"/>
          <w:i w:val="false"/>
          <w:iCs w:val="false"/>
          <w:lang w:val="en-US"/>
        </w:rPr>
        <w:t>(</w:t>
      </w:r>
      <w:hyperlink r:id="rId3">
        <w:r>
          <w:rPr>
            <w:rStyle w:val="Style14"/>
            <w:rFonts w:eastAsia="Liberation Serif;Times New Roman" w:cs="Liberation Serif;Times New Roman"/>
            <w:b w:val="false"/>
            <w:bCs w:val="false"/>
            <w:i w:val="false"/>
            <w:iCs w:val="false"/>
            <w:lang w:val="en-US"/>
          </w:rPr>
          <w:t>https://moshekantor.com/ru/%d1%81%d0%be%d0%b1%d1%8b%d1%82%d0%b8%d1%8f/20481/</w:t>
        </w:r>
      </w:hyperlink>
      <w:r>
        <w:rPr>
          <w:rFonts w:eastAsia="Liberation Serif;Times New Roman" w:cs="Liberation Serif;Times New Roman"/>
          <w:b w:val="false"/>
          <w:bCs w:val="false"/>
          <w:i w:val="false"/>
          <w:iCs w:val="false"/>
          <w:lang w:val="en-US"/>
        </w:rPr>
        <w:t xml:space="preserve"> or </w:t>
      </w:r>
      <w:hyperlink r:id="rId4">
        <w:r>
          <w:rPr>
            <w:rStyle w:val="Style14"/>
            <w:rFonts w:eastAsia="Liberation Serif;Times New Roman" w:cs="Liberation Serif;Times New Roman"/>
            <w:b w:val="false"/>
            <w:bCs w:val="false"/>
            <w:i w:val="false"/>
            <w:iCs w:val="false"/>
            <w:lang w:val="en-US"/>
          </w:rPr>
          <w:t>https://www.yadvashem.org/events/24-january-2020.html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lang w:val="en-US"/>
        </w:rPr>
        <w:t>Technically, the Conference was a memorial ceremony. But, in addition, of course, it was also an important political event. A correct interpretation of the outcome of the Conference is possible only taking into account the wide context, which was affected by a variety of factors.</w:t>
      </w:r>
    </w:p>
    <w:p>
      <w:pPr>
        <w:pStyle w:val="Normal"/>
        <w:jc w:val="both"/>
        <w:rPr>
          <w:rFonts w:eastAsia="Liberation Serif;Times New Roman" w:cs="Liberation Serif;Times New Roman"/>
        </w:rPr>
      </w:pPr>
      <w:r>
        <w:rPr>
          <w:rFonts w:eastAsia="Liberation Serif;Times New Roman" w:cs="Liberation Serif;Times New Roman"/>
        </w:rPr>
      </w:r>
    </w:p>
    <w:p>
      <w:pPr>
        <w:pStyle w:val="Normal"/>
        <w:jc w:val="both"/>
        <w:rPr/>
      </w:pPr>
      <w:r>
        <w:rPr>
          <w:rFonts w:eastAsia="Liberation Serif;Times New Roman" w:cs="Liberation Serif;Times New Roman"/>
          <w:lang w:val="en-US"/>
        </w:rPr>
        <w:t>For Israeli domestic affairs, the most important was the context of the elections. Strong position on the foreign arena is an important element of the image of the current Prime Minister. Benjamin Netanyahu succeeded to show that Israel enjoys an attention and a respect of the world leaders.  Thereby he strengthened its own positions and the rating of his “party in power”. Another important plot for Benjamin Netanyahu in the pre-election context was an attempt to earn points as the savior of the young Israeli woman, convicted in Russia, Naama Issahar (see our November review), whose fate was in the hands of Vladimir Putin. The latter aspect made it possible to explain for the Israelis why the ceremony, formally dedicated to the memory of the victims of the Holocaust, in reality turns into a personal benefit performance of the Russian President.</w:t>
      </w:r>
    </w:p>
    <w:p>
      <w:pPr>
        <w:pStyle w:val="Normal"/>
        <w:jc w:val="both"/>
        <w:rPr>
          <w:rFonts w:eastAsia="Liberation Serif;Times New Roman" w:cs="Liberation Serif;Times New Roman"/>
        </w:rPr>
      </w:pPr>
      <w:r>
        <w:rPr>
          <w:rFonts w:eastAsia="Liberation Serif;Times New Roman" w:cs="Liberation Serif;Times New Roman"/>
        </w:rPr>
      </w:r>
    </w:p>
    <w:p>
      <w:pPr>
        <w:pStyle w:val="Normal"/>
        <w:jc w:val="both"/>
        <w:rPr/>
      </w:pPr>
      <w:r>
        <w:rPr>
          <w:rFonts w:eastAsia="Liberation Serif;Times New Roman" w:cs="Liberation Serif;Times New Roman"/>
          <w:lang w:val="en-US"/>
        </w:rPr>
        <w:t xml:space="preserve">As a result, Benjamin Netanyahu received this election gift from Vladimir Putin. But later. In late January, returning from the United States after discussing the </w:t>
      </w:r>
      <w:r>
        <w:rPr>
          <w:rFonts w:eastAsia="Liberation Serif;Times New Roman" w:cs="Liberation Serif;Times New Roman"/>
          <w:i/>
          <w:iCs/>
          <w:lang w:val="en-US"/>
        </w:rPr>
        <w:t>deal of the century</w:t>
      </w:r>
      <w:r>
        <w:rPr>
          <w:rFonts w:eastAsia="Liberation Serif;Times New Roman" w:cs="Liberation Serif;Times New Roman"/>
          <w:lang w:val="en-US"/>
        </w:rPr>
        <w:t xml:space="preserve"> plan, the Israeli Prime Minister paid a fleeting visit to Moscow and took Naama Issahar home. She was pardoned by the Russian President.</w:t>
      </w:r>
    </w:p>
    <w:p>
      <w:pPr>
        <w:pStyle w:val="Normal"/>
        <w:jc w:val="both"/>
        <w:rPr/>
      </w:pPr>
      <w:r>
        <w:rPr>
          <w:rFonts w:eastAsia="Liberation Serif;Times New Roman" w:cs="Liberation Serif;Times New Roman"/>
          <w:lang w:val="en-US"/>
        </w:rPr>
        <w:t>(</w:t>
      </w:r>
      <w:hyperlink r:id="rId5">
        <w:r>
          <w:rPr>
            <w:rStyle w:val="Style14"/>
            <w:rFonts w:eastAsia="Liberation Serif;Times New Roman" w:cs="Liberation Serif;Times New Roman"/>
            <w:lang w:val="en-US"/>
          </w:rPr>
          <w:t>https://www.bbc.com/russian/news-51307206</w:t>
        </w:r>
      </w:hyperlink>
      <w:r>
        <w:rPr>
          <w:rFonts w:eastAsia="Liberation Serif;Times New Roman" w:cs="Liberation Serif;Times New Roman"/>
          <w:lang w:val="en-US"/>
        </w:rPr>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The press discussed different versions of the conditions under which Vladimir Putin agreed to help Benjamin Netanyahu. Basically, the assumptions concerned the Alexander Nevsky Compound in the Old City of Jerusalem. In January, it became known that the Israeli Real Estate and Land Registry Office unexpectedly transferred control of this Church building to the Kremlin Russian Orthodox Church. Previously, Israel recognized the Russian Orthodox Society of the Holy Land as the legal owner of the Alexander Compound. It owned the building of the Alexander Nevsky church for almost a hundred years. Earlier, Moscow repeatedly raised the issue of transferring a favorably located church to the Kremlin-controlled church.</w:t>
      </w:r>
    </w:p>
    <w:p>
      <w:pPr>
        <w:pStyle w:val="Normal"/>
        <w:jc w:val="both"/>
        <w:rPr/>
      </w:pPr>
      <w:r>
        <w:rPr>
          <w:rFonts w:eastAsia="Liberation Serif;Times New Roman" w:cs="Liberation Serif;Times New Roman"/>
          <w:lang w:val="en-US"/>
        </w:rPr>
        <w:t>(</w:t>
      </w:r>
      <w:hyperlink r:id="rId6">
        <w:r>
          <w:rPr>
            <w:rStyle w:val="Style14"/>
            <w:lang w:val="en-US"/>
          </w:rPr>
          <w:t>https://www.currenttime.tv/a/issachar-and-church-property/30392332.html</w:t>
        </w:r>
      </w:hyperlink>
      <w:r>
        <w:rPr>
          <w:rFonts w:eastAsia="Liberation Serif;Times New Roman" w:cs="Liberation Serif;Times New Roman"/>
          <w:lang w:val="en-US"/>
        </w:rPr>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But back to the Jerusalem </w:t>
      </w:r>
      <w:r>
        <w:rPr>
          <w:rFonts w:eastAsia="Liberation Serif;Times New Roman" w:cs="Liberation Serif;Times New Roman"/>
          <w:b w:val="false"/>
          <w:bCs w:val="false"/>
          <w:i/>
          <w:iCs/>
          <w:lang w:val="en-US"/>
        </w:rPr>
        <w:t xml:space="preserve">Remembering the Holocaust, Fighting Antisemitism </w:t>
      </w:r>
      <w:r>
        <w:rPr>
          <w:rFonts w:eastAsia="Liberation Serif;Times New Roman" w:cs="Liberation Serif;Times New Roman"/>
          <w:b w:val="false"/>
          <w:bCs w:val="false"/>
          <w:i w:val="false"/>
          <w:iCs w:val="false"/>
          <w:lang w:val="en-US"/>
        </w:rPr>
        <w:t xml:space="preserve">Forum.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The conflicts that unfolded around the Conference in the post-Soviet space and in Eastern Europe are of primary interest of our review.</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The fact that Vladimir Putin became the main beneficiary of the Conference is obvious. Less obvious is that the Conference, in fact, was organized specially for him.(</w:t>
      </w:r>
      <w:hyperlink r:id="rId7">
        <w:r>
          <w:rPr>
            <w:rStyle w:val="Style14"/>
            <w:rFonts w:eastAsia="Liberation Serif;Times New Roman" w:cs="Liberation Serif;Times New Roman"/>
            <w:b w:val="false"/>
            <w:bCs w:val="false"/>
            <w:i w:val="false"/>
            <w:iCs w:val="false"/>
            <w:lang w:val="en-US"/>
          </w:rPr>
          <w:t>http://hadashot.kiev.ua/content/putin-v-ierusalime-kak-holokost-iz-istorii-politikoy-stal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The President and creator of the World Holocaust Forum Foundation, which initiated the conference, is Vyacheslav Kantor. He is a Russian businessman, a billionaire and the President of the European Jewish Congress. Since 2005, the World Holocaust Forum Foundation has held five memorial conferences (the first four were called </w:t>
      </w:r>
      <w:r>
        <w:rPr>
          <w:rFonts w:eastAsia="Liberation Serif;Times New Roman" w:cs="Liberation Serif;Times New Roman"/>
          <w:b w:val="false"/>
          <w:bCs w:val="false"/>
          <w:i/>
          <w:iCs/>
          <w:lang w:val="en-US"/>
        </w:rPr>
        <w:t xml:space="preserve">Let My People Live! </w:t>
      </w:r>
      <w:r>
        <w:rPr>
          <w:rFonts w:eastAsia="Liberation Serif;Times New Roman" w:cs="Liberation Serif;Times New Roman"/>
          <w:b w:val="false"/>
          <w:bCs w:val="false"/>
          <w:i w:val="false"/>
          <w:iCs w:val="false"/>
          <w:lang w:val="en-US"/>
        </w:rPr>
        <w:t xml:space="preserve">World Forums).  </w:t>
      </w:r>
      <w:hyperlink r:id="rId8">
        <w:r>
          <w:rPr>
            <w:rStyle w:val="Style14"/>
            <w:rFonts w:eastAsia="Liberation Serif;Times New Roman" w:cs="Liberation Serif;Times New Roman"/>
            <w:b w:val="false"/>
            <w:bCs w:val="false"/>
            <w:i w:val="false"/>
            <w:iCs w:val="false"/>
            <w:lang w:val="en-US"/>
          </w:rPr>
          <w:t>https://worldholocaustforum.org/</w:t>
        </w:r>
      </w:hyperlink>
      <w:r>
        <w:rPr>
          <w:rFonts w:eastAsia="Liberation Serif;Times New Roman" w:cs="Liberation Serif;Times New Roman"/>
          <w:b w:val="false"/>
          <w:bCs w:val="false"/>
          <w:i w:val="false"/>
          <w:iCs w:val="false"/>
          <w:lang w:val="en-US"/>
        </w:rPr>
        <w:t xml:space="preserve">   Vyacheslav Kantor was mentioned in the sanction list of Russian oligarchs published by the US Treasury. (</w:t>
      </w:r>
      <w:hyperlink r:id="rId9">
        <w:r>
          <w:rPr>
            <w:rStyle w:val="Style14"/>
            <w:rFonts w:eastAsia="Liberation Serif;Times New Roman" w:cs="Liberation Serif;Times New Roman"/>
            <w:b w:val="false"/>
            <w:bCs w:val="false"/>
            <w:i w:val="false"/>
            <w:iCs w:val="false"/>
            <w:lang w:val="en-US"/>
          </w:rPr>
          <w:t>https://www.timesofisrael.com/us-treasurys-putin-list-features-jewish-billionaires/</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Since its inception in 2005, the Forum has been conceived as a platform for instrumentali</w:t>
      </w:r>
      <w:r>
        <w:rPr>
          <w:rFonts w:eastAsia="Liberation Serif;Times New Roman" w:cs="Liberation Serif;Times New Roman"/>
          <w:b w:val="false"/>
          <w:bCs w:val="false"/>
          <w:i w:val="false"/>
          <w:iCs w:val="false"/>
          <w:lang w:val="ru-RU"/>
        </w:rPr>
        <w:t>z</w:t>
      </w:r>
      <w:r>
        <w:rPr>
          <w:rFonts w:eastAsia="Liberation Serif;Times New Roman" w:cs="Liberation Serif;Times New Roman"/>
          <w:b w:val="false"/>
          <w:bCs w:val="false"/>
          <w:i w:val="false"/>
          <w:iCs w:val="false"/>
          <w:lang w:val="en-US"/>
        </w:rPr>
        <w:t xml:space="preserve">ation of the memory of the Holocaust for propaganda purposes. The Ukrainian </w:t>
      </w:r>
      <w:r>
        <w:rPr>
          <w:rFonts w:eastAsia="Liberation Serif;Times New Roman" w:cs="Liberation Serif;Times New Roman"/>
          <w:b w:val="false"/>
          <w:bCs w:val="false"/>
          <w:i/>
          <w:iCs/>
          <w:lang w:val="en-US"/>
        </w:rPr>
        <w:t>Orange Revolution</w:t>
      </w:r>
      <w:r>
        <w:rPr>
          <w:rFonts w:eastAsia="Liberation Serif;Times New Roman" w:cs="Liberation Serif;Times New Roman"/>
          <w:b w:val="false"/>
          <w:bCs w:val="false"/>
          <w:i w:val="false"/>
          <w:iCs w:val="false"/>
          <w:lang w:val="en-US"/>
        </w:rPr>
        <w:t xml:space="preserve"> in late 2004 has frightened the Russian authorities. Vladimir Putin looked for new sources of ideological legitimacy.  One of the most important areas of propaganda efforts on strengthening positions of Kremlin regime was the politics of memory. The ideological foundation of those efforts, in turn, was the memory of the Second World War, or the Great Patriotic War, as they continue to talk about it in Russia according to the Soviet standard. For Vyacheslav Kantor, providing Vladimir Putin with a profitable international platform has always been the main task in his “commemoriall” activities. So, in 2015, after armed aggression against Ukraine and the occupation of Ukrainian territory, the Polish authorities refused to invite the Russian President to take part in events dedicated to the 70th anniversary of the liberation of Auschwitz. (</w:t>
      </w:r>
      <w:hyperlink r:id="rId10">
        <w:r>
          <w:rPr>
            <w:rStyle w:val="Style14"/>
            <w:rFonts w:eastAsia="Liberation Serif;Times New Roman" w:cs="Liberation Serif;Times New Roman"/>
            <w:b w:val="false"/>
            <w:bCs w:val="false"/>
            <w:i w:val="false"/>
            <w:iCs w:val="false"/>
            <w:lang w:val="en-US"/>
          </w:rPr>
          <w:t>https://tsn.ua/ru/analitika/putin-evrei-i-yubilei-408198.html</w:t>
        </w:r>
      </w:hyperlink>
      <w:r>
        <w:rPr>
          <w:rFonts w:eastAsia="Liberation Serif;Times New Roman" w:cs="Liberation Serif;Times New Roman"/>
          <w:b w:val="false"/>
          <w:bCs w:val="false"/>
          <w:i w:val="false"/>
          <w:iCs w:val="false"/>
          <w:lang w:val="en-US"/>
        </w:rPr>
        <w:t>) Moshe Kantor was forced to admonish and to organize the next conference specially for Vladimir Putin in the Czech Republic, where the authorities were more sympathetic towards the Kremlin.</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This year's Jerusalem Forum was of particular importance to Putin.</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It was assumed that 2020 should be the culmination of the Kremlin's instrumentalization of the memory of the war. Domestically, in Russia itself, the promotion of hysteria over the semi-anniversary year began in advance. “In order to preserve historical memory and in honor of the 75th anniversary of Victory in the Great Patriotic War”, 2020 was declared the Year of Memory and Glory in Russia</w:t>
      </w:r>
      <w:r>
        <w:rPr>
          <w:rFonts w:eastAsia="Liberation Serif;Times New Roman" w:cs="Liberation Serif;Times New Roman"/>
          <w:lang w:val="en-US"/>
        </w:rPr>
        <w:t xml:space="preserve"> (</w:t>
      </w:r>
      <w:hyperlink r:id="rId11">
        <w:r>
          <w:rPr>
            <w:rStyle w:val="Style14"/>
            <w:rFonts w:eastAsia="Liberation Serif;Times New Roman" w:cs="Liberation Serif;Times New Roman"/>
            <w:lang w:val="en-US"/>
          </w:rPr>
          <w:t>https://xn--2020-k4dg3e.xn--p1ai/</w:t>
        </w:r>
      </w:hyperlink>
      <w:r>
        <w:rPr>
          <w:rFonts w:eastAsia="Liberation Serif;Times New Roman" w:cs="Liberation Serif;Times New Roman"/>
          <w:lang w:val="en-US"/>
        </w:rPr>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Domestically, these measures were aimed at creating a common feeling of a patriotic enthusiasm. As far as one can assume, this artificial consolidation of the people was intended to provide massive support for the antidemocratic changes to the Constitution. Those changes are necessary for Vladimir Putin to be able to continue to rule the country. In turn, in order to maintain exaltation around the construction of the memory of the war, a ban on “diminishing the significance of the people's deed in protecting the fatherland” should have been added to the Constitution. Also, according to amendments to the Constitution, the “right and duty” of the state to “protect the historical truth” is established. The Kremlin, in its own version, has to defend it mainly on the foreign policy front. Those whom Russia decides to consider its adversary (Ukraine, the Baltic countries, most recently Poland also) are accused of trying to "a revision of the outcome of World War II."</w:t>
      </w:r>
    </w:p>
    <w:p>
      <w:pPr>
        <w:pStyle w:val="Normal"/>
        <w:jc w:val="both"/>
        <w:rPr>
          <w:rFonts w:eastAsia="Liberation Serif;Times New Roman" w:cs="Liberation Serif;Times New Roman"/>
        </w:rPr>
      </w:pPr>
      <w:r>
        <w:rPr>
          <w:rFonts w:eastAsia="Liberation Serif;Times New Roman" w:cs="Liberation Serif;Times New Roman"/>
        </w:rPr>
      </w:r>
    </w:p>
    <w:p>
      <w:pPr>
        <w:pStyle w:val="Normal"/>
        <w:jc w:val="both"/>
        <w:rPr/>
      </w:pPr>
      <w:r>
        <w:rPr>
          <w:rFonts w:eastAsia="Liberation Serif;Times New Roman" w:cs="Liberation Serif;Times New Roman"/>
          <w:lang w:val="en-US"/>
        </w:rPr>
        <w:t>In addition, in the foreign policy arena, Moscow used the theme of historical memory in order to impose to the international society the Kremlin’s perception of the Soviet Union and Russia as its successors once again (incidentally, a corresponding amendment to the Constitution was also proposed by Vladimir Putin). The Kremlin is confident that the whole world should be grateful to the USSR for the victory over Nazism. At the same time, according to Vladimir Putin, Russia would have won the Second World War even without Ukraine (</w:t>
      </w:r>
      <w:hyperlink r:id="rId12">
        <w:r>
          <w:rPr>
            <w:rStyle w:val="Style14"/>
            <w:rFonts w:eastAsia="Liberation Serif;Times New Roman" w:cs="Liberation Serif;Times New Roman"/>
            <w:lang w:val="en-US"/>
          </w:rPr>
          <w:t>https://youtu.be/K0FJge8nDxM</w:t>
        </w:r>
      </w:hyperlink>
      <w:r>
        <w:rPr>
          <w:rFonts w:eastAsia="Liberation Serif;Times New Roman" w:cs="Liberation Serif;Times New Roman"/>
          <w:lang w:val="en-US"/>
        </w:rPr>
        <w:t xml:space="preserve">). </w:t>
      </w:r>
      <w:r>
        <w:rPr>
          <w:rFonts w:eastAsia="Liberation Serif;Times New Roman" w:cs="Liberation Serif;Times New Roman"/>
          <w:i w:val="false"/>
          <w:iCs w:val="false"/>
          <w:lang w:val="en-US"/>
        </w:rPr>
        <w:t>Due to this privatization of the symbolic capital of the “winner over the Nazism” by Moscow, all of its foreign policy opponents are associated in the Kremlin’s propaganda, respectively, with the Nazis, even if we are talking about Ukraine. Speculation on the subject of Holocaust victims helps to adapt Kremlin theses to Western interpretations of the lessons of World War II.</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en-US"/>
        </w:rPr>
        <w:t>Of course, the image of Russia as the winner of Nazism helps to increase the country's prestige in the international arena. It is extremely important for Russia. The country that has been under sanctions because of the aggression against Ukraine since 2014. The memory of the WWII has become a tool for breaking the informal diplomatic blockade of Russia. True, the COVID-19 pandemic thwarted the plans to invite world leaders to the Victory Parade in Moscow in May, 9. But in January, when nothing had portended such a dramatic change yet, Vladimir Putin diligently spun the flywheel of speculation on memory issues to enhance Russia's prestige in the foreign arena.</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en-US"/>
        </w:rPr>
        <w:t xml:space="preserve">On the eve of the new year, the </w:t>
      </w:r>
      <w:r>
        <w:rPr>
          <w:rFonts w:eastAsia="Liberation Serif;Times New Roman" w:cs="Liberation Serif;Times New Roman"/>
          <w:i/>
          <w:iCs/>
          <w:lang w:val="en-US"/>
        </w:rPr>
        <w:t xml:space="preserve">Russia in Global Affairs </w:t>
      </w:r>
      <w:r>
        <w:rPr>
          <w:rFonts w:eastAsia="Liberation Serif;Times New Roman" w:cs="Liberation Serif;Times New Roman"/>
          <w:i w:val="false"/>
          <w:iCs w:val="false"/>
          <w:lang w:val="en-US"/>
        </w:rPr>
        <w:t xml:space="preserve">journal, which close to the Kremlin, published the materials of the round table discussion </w:t>
      </w:r>
      <w:r>
        <w:rPr>
          <w:rFonts w:eastAsia="Liberation Serif;Times New Roman" w:cs="Liberation Serif;Times New Roman"/>
          <w:i/>
          <w:iCs/>
          <w:lang w:val="en-US"/>
        </w:rPr>
        <w:t>Historical memory is a space where political tasks are being tackled</w:t>
      </w:r>
      <w:r>
        <w:rPr>
          <w:rFonts w:eastAsia="Liberation Serif;Times New Roman" w:cs="Liberation Serif;Times New Roman"/>
          <w:i w:val="false"/>
          <w:iCs w:val="false"/>
          <w:lang w:val="en-US"/>
        </w:rPr>
        <w:t>. The theses that the analysts formulated for the Kremlin are quite frank in their cynicism. One of the leading Russian historians, Alexey Miller, urged to think in the categories of “memory wars.” He lamented that Russia does not know very well who its potential allies in these wars are, who are irreconcilable enemies. However, for Alexey Miller one “natural ally” of Russia was obvious – it is Israel. “In January, Putin goes to Israel – the monument to the victims of the blockade of Leningrad is open there. It is a very important step, because the blockade is placed on the same podium with the victims of the Holocaust."</w:t>
      </w:r>
    </w:p>
    <w:p>
      <w:pPr>
        <w:pStyle w:val="Normal"/>
        <w:jc w:val="both"/>
        <w:rPr/>
      </w:pPr>
      <w:r>
        <w:rPr>
          <w:rFonts w:eastAsia="Liberation Serif;Times New Roman" w:cs="Liberation Serif;Times New Roman"/>
          <w:i w:val="false"/>
          <w:iCs w:val="false"/>
          <w:lang w:val="en-US"/>
        </w:rPr>
        <w:t>(</w:t>
      </w:r>
      <w:hyperlink r:id="rId13">
        <w:r>
          <w:rPr>
            <w:rStyle w:val="Style14"/>
            <w:lang w:val="en-US"/>
          </w:rPr>
          <w:t>https://globalaffairs.ru/articles/istoricheskaya-pamyat-eshhe-odno-prostranstvo-gde-reshayutsya-politicheskie-zadachi/</w:t>
        </w:r>
      </w:hyperlink>
      <w:r>
        <w:rPr>
          <w:lang w:val="en-US"/>
        </w:rPr>
        <w:t xml:space="preserve"> </w:t>
      </w:r>
      <w:r>
        <w:rPr>
          <w:rFonts w:eastAsia="Liberation Serif;Times New Roman" w:cs="Liberation Serif;Times New Roman"/>
          <w:i w:val="false"/>
          <w:iCs w:val="false"/>
          <w:lang w:val="en-US"/>
        </w:rPr>
        <w:t>) Fedor Gaida, associate professor of the History Department of Moscow State University, echoed him: "our main ally – yes, it is Israel."</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en-US"/>
        </w:rPr>
        <w:t>Alexey Miller called the upcoming (at that time) visit of Vladimir Putin to Israel “striking”</w:t>
      </w:r>
      <w:r>
        <w:rPr>
          <w:rFonts w:eastAsia="Liberation Serif;Times New Roman" w:cs="Liberation Serif;Times New Roman"/>
          <w:i w:val="false"/>
          <w:iCs w:val="false"/>
          <w:lang w:val="ru-RU"/>
        </w:rPr>
        <w:t>.</w:t>
      </w:r>
      <w:r>
        <w:rPr>
          <w:rFonts w:eastAsia="Liberation Serif;Times New Roman" w:cs="Liberation Serif;Times New Roman"/>
          <w:i w:val="false"/>
          <w:iCs w:val="false"/>
          <w:lang w:val="en-US"/>
        </w:rPr>
        <w:t xml:space="preserve"> The year of 2020 -for him was a “turning point” in the field of memory policy.</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en-US"/>
        </w:rPr>
        <w:t>Russia's "main natural ally" played up to the Kremlin in its "memory wars" as much as possible.</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 xml:space="preserve">The Holocaust Forum was preceded by the opening ceremony of a </w:t>
      </w:r>
      <w:r>
        <w:rPr>
          <w:rFonts w:eastAsia="Liberation Serif;Times New Roman" w:cs="Liberation Serif;Times New Roman"/>
          <w:i/>
          <w:iCs/>
          <w:lang w:val="en-US"/>
        </w:rPr>
        <w:t xml:space="preserve">Candle of Remembrance  </w:t>
      </w:r>
      <w:r>
        <w:rPr>
          <w:rFonts w:eastAsia="Liberation Serif;Times New Roman" w:cs="Liberation Serif;Times New Roman"/>
          <w:i w:val="false"/>
          <w:iCs w:val="false"/>
          <w:lang w:val="en-US"/>
        </w:rPr>
        <w:t>monument in honor of the heroic residents and defenders of the besieged Leningrad in the  Gan Saker Jerusalem central park (technically, on the dog’s playground, so the city residents protested against, see: https://www.vesty.co.il/ articles / 0.7340, L-5655361.00.html). The opening of such a monument in the context of the largest international Holocaust remembrance ceremony created the context most convenient for promoting the Kremlin narrative – in full accordance with the recommendations of A. Miller. Vladimir Putin in his speech equated “antisemitism” and “russophobia” in the context of the memory of the WWII (http://kremlin.ru/events/president/news/62642). Such a statement could be regarded as Holocaust relativism on the verge of revisionism (which is diminishing the significance and uniqueness of the tragedy of European Jewry). But, in this case, Israeli officials applauded the Russian President without a shadow of embarrassment. Benjamin Netanyahu played along with Vladimir Putin as best he could at the opening ceremony. In particular, he called the siege of Leningrad “one of the most monstrous events of recent history”, and urged never to forget “the enormous contribution of the Soviet Union, its people and Red Army soldiers to the eradication of the Nazi monster and the salvation of the world from a terrible tragedy.”</w:t>
      </w:r>
    </w:p>
    <w:p>
      <w:pPr>
        <w:pStyle w:val="Normal"/>
        <w:jc w:val="both"/>
        <w:rPr/>
      </w:pPr>
      <w:r>
        <w:rPr>
          <w:rFonts w:eastAsia="Liberation Serif;Times New Roman" w:cs="Liberation Serif;Times New Roman"/>
          <w:i w:val="false"/>
          <w:iCs w:val="false"/>
          <w:lang w:val="en-US"/>
        </w:rPr>
        <w:t xml:space="preserve"> </w:t>
      </w:r>
      <w:r>
        <w:rPr>
          <w:rFonts w:eastAsia="Liberation Serif;Times New Roman" w:cs="Liberation Serif;Times New Roman"/>
          <w:i w:val="false"/>
          <w:iCs w:val="false"/>
          <w:lang w:val="en-US"/>
        </w:rPr>
        <w:t>(https://www.facebook.com/netanyahurus/photos/a.906743896012061/2923440137675750)</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The monument was erected with the financial support of the Euro-Asian Jewish Congress Israeli</w:t>
      </w:r>
      <w:r>
        <w:rPr>
          <w:rFonts w:eastAsia="Liberation Serif;Times New Roman" w:cs="Liberation Serif;Times New Roman"/>
          <w:i/>
          <w:iCs/>
          <w:lang w:val="en-US"/>
        </w:rPr>
        <w:t xml:space="preserve"> amutah</w:t>
      </w:r>
      <w:r>
        <w:rPr>
          <w:rFonts w:eastAsia="Liberation Serif;Times New Roman" w:cs="Liberation Serif;Times New Roman"/>
          <w:i w:val="false"/>
          <w:iCs w:val="false"/>
          <w:lang w:val="en-US"/>
        </w:rPr>
        <w:t xml:space="preserve"> (NGO) and its president Mikhail Mirilashvili. This organization, unjustifiably claiming continuity with respect to the continental association of the same name (but “Eurasian” in Russian, without a hyphen), has been consistently promoting the pro-Kremlin propaganda since 2017.</w:t>
      </w:r>
    </w:p>
    <w:p>
      <w:pPr>
        <w:pStyle w:val="Normal"/>
        <w:jc w:val="both"/>
        <w:rPr/>
      </w:pPr>
      <w:r>
        <w:rPr>
          <w:rFonts w:eastAsia="Liberation Serif;Times New Roman" w:cs="Liberation Serif;Times New Roman"/>
          <w:i w:val="false"/>
          <w:iCs w:val="false"/>
          <w:lang w:val="en-US"/>
        </w:rPr>
        <w:t xml:space="preserve">(https://eajc.org/%d0%bf%d1%80%d0%b5%d0%b7%d0%b8%d0%b4%d0%b5%d0%bd%d1%82%d1%8b- % d1% 80% d0% be% d1% 81% d1% 81% d0% b8% d0% b8-% d0% b8-% d0% b8% d0% b7% d1% 80% d0% b0% d0% b8 % d0% bb% d1% 8f-% d0% be% d1% 82% d0% ba% d1% 80% d1% 8b% d0% bb% d0% b8-% d0% bc /) </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After the opening ceremony, the monument continued standing in the middle of a littered wasteland for a long time.</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t> </w:t>
      </w:r>
      <w:r>
        <w:rPr>
          <w:rFonts w:eastAsia="Liberation Serif;Times New Roman" w:cs="Liberation Serif;Times New Roman"/>
          <w:i w:val="false"/>
          <w:iCs w:val="false"/>
          <w:lang w:val="en-US"/>
        </w:rPr>
        <w:t>(https://www.facebook.com/groups/384312395514079/permalink/547170315894952/)</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 xml:space="preserve">The </w:t>
      </w:r>
      <w:r>
        <w:rPr>
          <w:rFonts w:eastAsia="Liberation Serif;Times New Roman" w:cs="Liberation Serif;Times New Roman"/>
          <w:b w:val="false"/>
          <w:bCs w:val="false"/>
          <w:i/>
          <w:iCs/>
          <w:lang w:val="en-US"/>
        </w:rPr>
        <w:t xml:space="preserve">Remembering the Holocaust, Fighting Antisemitism </w:t>
      </w:r>
      <w:r>
        <w:rPr>
          <w:rFonts w:eastAsia="Liberation Serif;Times New Roman" w:cs="Liberation Serif;Times New Roman"/>
          <w:b w:val="false"/>
          <w:bCs w:val="false"/>
          <w:i w:val="false"/>
          <w:iCs w:val="false"/>
          <w:lang w:val="en-US"/>
        </w:rPr>
        <w:t>meeting</w:t>
      </w:r>
      <w:r>
        <w:rPr>
          <w:rFonts w:eastAsia="Liberation Serif;Times New Roman" w:cs="Liberation Serif;Times New Roman"/>
          <w:i w:val="false"/>
          <w:iCs w:val="false"/>
          <w:lang w:val="en-US"/>
        </w:rPr>
        <w:t xml:space="preserve">, which took place on the same day, began with the screening of documentaries prepared by the </w:t>
      </w:r>
      <w:r>
        <w:rPr>
          <w:rFonts w:eastAsia="Liberation Serif;Times New Roman" w:cs="Liberation Serif;Times New Roman"/>
          <w:i/>
          <w:iCs/>
          <w:lang w:val="en-US"/>
        </w:rPr>
        <w:t>Holocaust Remembrance Forum</w:t>
      </w:r>
      <w:r>
        <w:rPr>
          <w:rFonts w:eastAsia="Liberation Serif;Times New Roman" w:cs="Liberation Serif;Times New Roman"/>
          <w:i w:val="false"/>
          <w:iCs w:val="false"/>
          <w:lang w:val="en-US"/>
        </w:rPr>
        <w:t xml:space="preserve">. A few days after the event, a scandal erupted around these films. </w:t>
      </w:r>
      <w:r>
        <w:rPr>
          <w:rFonts w:eastAsia="Liberation Serif;Times New Roman" w:cs="Liberation Serif;Times New Roman"/>
          <w:i/>
          <w:iCs/>
          <w:lang w:val="en-US"/>
        </w:rPr>
        <w:t>Yad Vashem</w:t>
      </w:r>
      <w:r>
        <w:rPr>
          <w:rFonts w:eastAsia="Liberation Serif;Times New Roman" w:cs="Liberation Serif;Times New Roman"/>
          <w:i w:val="false"/>
          <w:iCs w:val="false"/>
          <w:lang w:val="en-US"/>
        </w:rPr>
        <w:t xml:space="preserve"> director Dan Mihman posted a statement on the </w:t>
      </w:r>
      <w:r>
        <w:rPr>
          <w:rFonts w:eastAsia="Liberation Serif;Times New Roman" w:cs="Liberation Serif;Times New Roman"/>
          <w:b w:val="false"/>
          <w:bCs w:val="false"/>
          <w:i/>
          <w:iCs/>
          <w:lang w:val="en-US"/>
        </w:rPr>
        <w:t>World Holocaust Remembrance Center’s</w:t>
      </w:r>
      <w:r>
        <w:rPr>
          <w:rFonts w:eastAsia="Liberation Serif;Times New Roman" w:cs="Liberation Serif;Times New Roman"/>
          <w:i w:val="false"/>
          <w:iCs w:val="false"/>
          <w:lang w:val="en-US"/>
        </w:rPr>
        <w:t xml:space="preserve"> website (https://www.yadvashem.org/blog/clarification-regarding-the-videos-presented-during-the-fifth-world-holocaust-forum.html) and </w:t>
      </w:r>
      <w:r>
        <w:rPr>
          <w:rFonts w:eastAsia="Liberation Serif;Times New Roman" w:cs="Liberation Serif;Times New Roman"/>
          <w:i/>
          <w:iCs/>
          <w:lang w:val="en-US"/>
        </w:rPr>
        <w:t>Haaretz</w:t>
      </w:r>
      <w:r>
        <w:rPr>
          <w:rFonts w:eastAsia="Liberation Serif;Times New Roman" w:cs="Liberation Serif;Times New Roman"/>
          <w:i w:val="false"/>
          <w:iCs w:val="false"/>
          <w:lang w:val="en-US"/>
        </w:rPr>
        <w:t xml:space="preserve"> newspaper also. On behalf of</w:t>
      </w:r>
      <w:r>
        <w:rPr>
          <w:rFonts w:eastAsia="Liberation Serif;Times New Roman" w:cs="Liberation Serif;Times New Roman"/>
          <w:i/>
          <w:iCs/>
          <w:lang w:val="en-US"/>
        </w:rPr>
        <w:t xml:space="preserve"> Yad Vashem</w:t>
      </w:r>
      <w:r>
        <w:rPr>
          <w:rFonts w:eastAsia="Liberation Serif;Times New Roman" w:cs="Liberation Serif;Times New Roman"/>
          <w:i w:val="false"/>
          <w:iCs w:val="false"/>
          <w:lang w:val="en-US"/>
        </w:rPr>
        <w:t xml:space="preserve"> he apologized for distorting the history of the WWII in favor of the Soviet Union in the video materials. (https://www.haaretz.com/israel-news/.premium-yad-vashem-apologizes-for-historical-error-at-world-holocaust-forum-1.8481112)</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en-US"/>
        </w:rPr>
        <w:t>Then,  Vyacheslav Kantor spoke at the opening of the Forum. He drew attention to the significant increase in antisemitism in Western Europe. He cited Russia as a positive example, where allegedly “thanks to the uncompromising policy that has been applied for many years against antisemitism”, “the lowest level of antisemitism” is recorded. (</w:t>
      </w:r>
      <w:hyperlink r:id="rId14">
        <w:r>
          <w:rPr>
            <w:rStyle w:val="Style14"/>
            <w:rFonts w:eastAsia="Liberation Serif;Times New Roman" w:cs="Liberation Serif;Times New Roman"/>
            <w:i w:val="false"/>
            <w:iCs w:val="false"/>
            <w:lang w:val="en-US"/>
          </w:rPr>
          <w:t>https://republic.ru/posts/95870</w:t>
        </w:r>
      </w:hyperlink>
      <w:r>
        <w:rPr>
          <w:rFonts w:eastAsia="Liberation Serif;Times New Roman" w:cs="Liberation Serif;Times New Roman"/>
          <w:i w:val="false"/>
          <w:iCs w:val="false"/>
          <w:lang w:val="en-US"/>
        </w:rPr>
        <w:t>)</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After this warm-up, Vladimir Putin himself addressed the world leaders gathered as extras. The emphasis in his speech was predictably placed on the role of the Red Army and the “Soviet people”, which “defended their Fatherland and brought liberation from Nazism in Europe.” The privatization of the symbolic capital of the victory over Nazism, completely unjustified from a historical point of view, was supplemented by Vladimir Putin with the development of his relativistic thesis regarding the Holocaust itself. When the Russian President finally mentioned the Holocaust (after describing the feat of soldiers and officers of the Red Army) he defined it as “targeted destruction of people”, omitting the ethnicity of the people, and added that Nazis claimed that the Russians were “subhuman” also. The Nazis, according to Vladimir Putin, allegedly prepared to the “Slaves and other nations” “the same fate” (in context, it was understood, “the same as the Jews”, but the word “Jews” was not spoken in the Russian President’s speech).</w:t>
      </w:r>
    </w:p>
    <w:p>
      <w:pPr>
        <w:pStyle w:val="Normal"/>
        <w:jc w:val="both"/>
        <w:rPr/>
      </w:pPr>
      <w:r>
        <w:rPr>
          <w:rFonts w:eastAsia="Liberation Serif;Times New Roman" w:cs="Liberation Serif;Times New Roman"/>
          <w:i w:val="false"/>
          <w:iCs w:val="false"/>
          <w:lang w:val="en-US"/>
        </w:rPr>
        <w:t xml:space="preserve"> </w:t>
      </w:r>
      <w:r>
        <w:rPr>
          <w:rFonts w:eastAsia="Liberation Serif;Times New Roman" w:cs="Liberation Serif;Times New Roman"/>
          <w:i w:val="false"/>
          <w:iCs w:val="false"/>
          <w:lang w:val="en-US"/>
        </w:rPr>
        <w:t>(</w:t>
      </w:r>
      <w:hyperlink r:id="rId15">
        <w:r>
          <w:rPr>
            <w:rStyle w:val="Style14"/>
            <w:rFonts w:eastAsia="Liberation Serif;Times New Roman" w:cs="Liberation Serif;Times New Roman"/>
            <w:i w:val="false"/>
            <w:iCs w:val="false"/>
            <w:lang w:val="en-US"/>
          </w:rPr>
          <w:t>http://kremlin.ru/events/president/news/page/13</w:t>
        </w:r>
      </w:hyperlink>
      <w:r>
        <w:rPr>
          <w:rFonts w:eastAsia="Liberation Serif;Times New Roman" w:cs="Liberation Serif;Times New Roman"/>
          <w:i w:val="false"/>
          <w:iCs w:val="false"/>
          <w:lang w:val="en-US"/>
        </w:rPr>
        <w:t xml:space="preserve">) </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It should be said noted that, despite the Putin’s completely shameless manipulation theses, the event wes extremely successful for him in general.</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i w:val="false"/>
          <w:iCs w:val="false"/>
          <w:lang w:val="en-US"/>
        </w:rPr>
        <w:t xml:space="preserve">The Jerusalem forum was preceded by a scandal that began in December, 2019. It was related to incorrect statements by Vladimir Putin against Poland. (See our December review.) Due to the fact that the organizers of the Jerusalem event with Vladimir Putin as a main speaker, refused to give a right to speak to the President of Poland, Andrzej Duda, he chose to decline the invitation at all. The leaders of Lithuania and Estonia followed the Polish example, also rejecting the Israeli proposal. Until the last moment, there were rumors that the Ukrainian President Volodymir Zelensky would also refuse the invitation. However, the Ukrainian President chose a more complex line of behavior. He arrived in Israel on the eve of the Forum, but he did not attend the ceremony. According to the official explanation, the Ukrainian president found out that many of the Holocaust survivors who wanted to take part in the event were denied by the organizers, citing a lack of seats. </w:t>
      </w:r>
      <w:bookmarkStart w:id="0" w:name="__DdeLink__1906_3222836768"/>
      <w:r>
        <w:rPr>
          <w:rFonts w:eastAsia="Liberation Serif;Times New Roman" w:cs="Liberation Serif;Times New Roman"/>
          <w:i w:val="false"/>
          <w:iCs w:val="false"/>
          <w:lang w:val="en-US"/>
        </w:rPr>
        <w:t>Volodymir</w:t>
      </w:r>
      <w:bookmarkEnd w:id="0"/>
      <w:r>
        <w:rPr>
          <w:rFonts w:eastAsia="Liberation Serif;Times New Roman" w:cs="Liberation Serif;Times New Roman"/>
          <w:i w:val="false"/>
          <w:iCs w:val="false"/>
          <w:lang w:val="en-US"/>
        </w:rPr>
        <w:t xml:space="preserve"> Zelensky and the entire Ukrainian delegation stated that they are handing over their invitation cards to Israelis, immigrants from Ukraine who survived the Holocaust. It should be noted that some Israeli politicians have declared their intention to hand over their invitation cards to the Holocaust survivors.</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t>(https://jewish.org.ua/prezident-ukrainy-vladimir-zelenskij-ustupil-mesto-na-ceremonii-lyudyam-perezhivshim-xolokost)</w:t>
      </w:r>
    </w:p>
    <w:p>
      <w:pPr>
        <w:pStyle w:val="Normal"/>
        <w:jc w:val="both"/>
        <w:rPr/>
      </w:pPr>
      <w:r>
        <w:rPr>
          <w:rFonts w:eastAsia="Liberation Serif;Times New Roman" w:cs="Liberation Serif;Times New Roman"/>
          <w:i w:val="false"/>
          <w:iCs w:val="false"/>
          <w:lang w:val="en-US"/>
        </w:rPr>
        <w:t>Apparently, it was already impossible to ensure the participation of these people because of logistic reasons. The seats of the Ukrainian delegation at the ceremony were empty. But in the end, the move of Volodymir Zelensky was successful. With his humanly act, he gathered the sympathies of the liberal anti-Putin part of the Israeli and world public. At the same time held a number of important bilateral meetings with Israeli leaders and business representatives. Volodymir Zelensky managed to stand out against the background of the "crowd" from world politicians who humbly listened to Putin. And he did not look scandalous as the Polish President refused to participate in the Forum from the very beginning.</w:t>
      </w:r>
    </w:p>
    <w:p>
      <w:pPr>
        <w:pStyle w:val="Normal"/>
        <w:jc w:val="both"/>
        <w:rPr>
          <w:rFonts w:eastAsia="Liberation Serif;Times New Roman" w:cs="Liberation Serif;Times New Roman"/>
          <w:i w:val="false"/>
          <w:i w:val="false"/>
          <w:iCs w:val="false"/>
          <w:lang w:val="en-US"/>
        </w:rPr>
      </w:pPr>
      <w:r>
        <w:rPr>
          <w:rFonts w:eastAsia="Liberation Serif;Times New Roman" w:cs="Liberation Serif;Times New Roman"/>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Poland, meanwhile, held its own traditional </w:t>
      </w:r>
      <w:r>
        <w:rPr>
          <w:rFonts w:eastAsia="Liberation Serif;Times New Roman" w:cs="Liberation Serif;Times New Roman"/>
          <w:b w:val="false"/>
          <w:bCs w:val="false"/>
          <w:i w:val="false"/>
          <w:iCs w:val="false"/>
          <w:lang w:val="en-US"/>
        </w:rPr>
        <w:t xml:space="preserve">commemorative </w:t>
      </w:r>
      <w:r>
        <w:rPr>
          <w:rFonts w:eastAsia="Liberation Serif;Times New Roman" w:cs="Liberation Serif;Times New Roman"/>
          <w:b w:val="false"/>
          <w:bCs w:val="false"/>
          <w:i w:val="false"/>
          <w:iCs w:val="false"/>
          <w:lang w:val="en-US"/>
        </w:rPr>
        <w:t xml:space="preserve">ceremony directly on the day of the liberation of Auschwitz and International Holocaust Remembrance Day. The </w:t>
      </w:r>
      <w:r>
        <w:rPr>
          <w:rFonts w:eastAsia="Liberation Serif;Times New Roman" w:cs="Liberation Serif;Times New Roman"/>
          <w:b w:val="false"/>
          <w:bCs w:val="false"/>
          <w:i/>
          <w:iCs/>
          <w:lang w:val="en-US"/>
        </w:rPr>
        <w:t>World Jewish Congress</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was a </w:t>
      </w:r>
      <w:r>
        <w:rPr>
          <w:rFonts w:eastAsia="Liberation Serif;Times New Roman" w:cs="Liberation Serif;Times New Roman"/>
          <w:b w:val="false"/>
          <w:bCs w:val="false"/>
          <w:i w:val="false"/>
          <w:iCs w:val="false"/>
          <w:lang w:val="en-US"/>
        </w:rPr>
        <w:t xml:space="preserve">partner of the Polish government in </w:t>
      </w:r>
      <w:r>
        <w:rPr>
          <w:rFonts w:eastAsia="Liberation Serif;Times New Roman" w:cs="Liberation Serif;Times New Roman"/>
          <w:b w:val="false"/>
          <w:bCs w:val="false"/>
          <w:i w:val="false"/>
          <w:iCs w:val="false"/>
          <w:lang w:val="en-US"/>
        </w:rPr>
        <w:t>organizing the event</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The ceremony was held on </w:t>
      </w:r>
      <w:r>
        <w:rPr>
          <w:rFonts w:eastAsia="Liberation Serif;Times New Roman" w:cs="Liberation Serif;Times New Roman"/>
          <w:b/>
          <w:bCs/>
          <w:i w:val="false"/>
          <w:iCs w:val="false"/>
          <w:lang w:val="en-US"/>
        </w:rPr>
        <w:t>January 27</w:t>
      </w:r>
      <w:r>
        <w:rPr>
          <w:rFonts w:eastAsia="Liberation Serif;Times New Roman" w:cs="Liberation Serif;Times New Roman"/>
          <w:b w:val="false"/>
          <w:bCs w:val="false"/>
          <w:i w:val="false"/>
          <w:iCs w:val="false"/>
          <w:lang w:val="en-US"/>
        </w:rPr>
        <w:t xml:space="preserve"> in Krakow. In particular, Ukrainian President Vladimir Zelensky spoke at it. In his speech, he mentioned the "conspiracy of totalitarian regimes," which "led to the outbreak of WWII and allowed the Nazis to launch the deadly flywheel of the Holocaust." (https://youtu.be/rRahVeAL7Tw)</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Russia reacted to the ceremony in Poland </w:t>
      </w:r>
      <w:r>
        <w:rPr>
          <w:rFonts w:eastAsia="Liberation Serif;Times New Roman" w:cs="Liberation Serif;Times New Roman"/>
          <w:b w:val="false"/>
          <w:bCs w:val="false"/>
          <w:i w:val="false"/>
          <w:iCs w:val="false"/>
          <w:lang w:val="en-US"/>
        </w:rPr>
        <w:t xml:space="preserve">in </w:t>
      </w:r>
      <w:r>
        <w:rPr>
          <w:rFonts w:eastAsia="Liberation Serif;Times New Roman" w:cs="Liberation Serif;Times New Roman"/>
          <w:b w:val="false"/>
          <w:bCs w:val="false"/>
          <w:i w:val="false"/>
          <w:iCs w:val="false"/>
          <w:lang w:val="en-US"/>
        </w:rPr>
        <w:t xml:space="preserve">extremely </w:t>
      </w:r>
      <w:r>
        <w:rPr>
          <w:rFonts w:eastAsia="Liberation Serif;Times New Roman" w:cs="Liberation Serif;Times New Roman"/>
          <w:b w:val="false"/>
          <w:bCs w:val="false"/>
          <w:i w:val="false"/>
          <w:iCs w:val="false"/>
          <w:lang w:val="en-US"/>
        </w:rPr>
        <w:t>painful</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way</w:t>
      </w:r>
      <w:r>
        <w:rPr>
          <w:rFonts w:eastAsia="Liberation Serif;Times New Roman" w:cs="Liberation Serif;Times New Roman"/>
          <w:b w:val="false"/>
          <w:bCs w:val="false"/>
          <w:i w:val="false"/>
          <w:iCs w:val="false"/>
          <w:lang w:val="en-US"/>
        </w:rPr>
        <w:t xml:space="preserve">. Alexander Boroda, </w:t>
      </w:r>
      <w:r>
        <w:rPr>
          <w:rFonts w:eastAsia="Liberation Serif;Times New Roman" w:cs="Liberation Serif;Times New Roman"/>
          <w:b w:val="false"/>
          <w:bCs w:val="false"/>
          <w:i w:val="false"/>
          <w:iCs w:val="false"/>
          <w:lang w:val="en-US"/>
        </w:rPr>
        <w:t>the C</w:t>
      </w:r>
      <w:r>
        <w:rPr>
          <w:rFonts w:eastAsia="Liberation Serif;Times New Roman" w:cs="Liberation Serif;Times New Roman"/>
          <w:b w:val="false"/>
          <w:bCs w:val="false"/>
          <w:i w:val="false"/>
          <w:iCs w:val="false"/>
          <w:lang w:val="en-US"/>
        </w:rPr>
        <w:t xml:space="preserve">hairman of the most servile Russian Jewish organization, the </w:t>
      </w:r>
      <w:r>
        <w:rPr>
          <w:rFonts w:eastAsia="Liberation Serif;Times New Roman" w:cs="Liberation Serif;Times New Roman"/>
          <w:b w:val="false"/>
          <w:bCs w:val="false"/>
          <w:i/>
          <w:iCs/>
          <w:lang w:val="en-US"/>
        </w:rPr>
        <w:t>Federation of Jewish Communities of Russia</w:t>
      </w:r>
      <w:r>
        <w:rPr>
          <w:rFonts w:eastAsia="Liberation Serif;Times New Roman" w:cs="Liberation Serif;Times New Roman"/>
          <w:b w:val="false"/>
          <w:bCs w:val="false"/>
          <w:i w:val="false"/>
          <w:iCs w:val="false"/>
          <w:lang w:val="en-US"/>
        </w:rPr>
        <w:t>, said that in general “it’s time to stop remembering the Holocaust in Auschwitz”. “The tradition of coming to Poland on the occasion of Holocaust Remembrance Day is wrong,” he said.</w:t>
      </w:r>
    </w:p>
    <w:p>
      <w:pPr>
        <w:pStyle w:val="Normal"/>
        <w:jc w:val="both"/>
        <w:rPr/>
      </w:pPr>
      <w:r>
        <w:rPr>
          <w:rFonts w:eastAsia="Liberation Serif;Times New Roman" w:cs="Liberation Serif;Times New Roman"/>
          <w:b w:val="false"/>
          <w:bCs w:val="false"/>
          <w:i w:val="false"/>
          <w:iCs w:val="false"/>
          <w:lang w:val="en-US"/>
        </w:rPr>
        <w:t>(</w:t>
      </w:r>
      <w:hyperlink r:id="rId16">
        <w:r>
          <w:rPr>
            <w:rStyle w:val="Style14"/>
            <w:rFonts w:eastAsia="Liberation Serif;Times New Roman" w:cs="Liberation Serif;Times New Roman"/>
            <w:b w:val="false"/>
            <w:bCs w:val="false"/>
            <w:i w:val="false"/>
            <w:iCs w:val="false"/>
            <w:lang w:val="en-US"/>
          </w:rPr>
          <w:t>https://eadaily.com/ru/news/2020/01/24/lider-evreev-rossiipora-prekrashchat-vspominat-holokost-v-osvencime</w:t>
        </w:r>
      </w:hyperlink>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A </w:t>
      </w:r>
      <w:r>
        <w:rPr>
          <w:rFonts w:eastAsia="Liberation Serif;Times New Roman" w:cs="Liberation Serif;Times New Roman"/>
          <w:b w:val="false"/>
          <w:bCs w:val="false"/>
          <w:i w:val="false"/>
          <w:iCs w:val="false"/>
          <w:lang w:val="en-US"/>
        </w:rPr>
        <w:t>sharp criticism in the Russian media was subjected to V</w:t>
      </w:r>
      <w:r>
        <w:rPr>
          <w:rFonts w:eastAsia="Liberation Serif;Times New Roman" w:cs="Liberation Serif;Times New Roman"/>
          <w:b w:val="false"/>
          <w:bCs w:val="false"/>
          <w:i w:val="false"/>
          <w:iCs w:val="false"/>
          <w:lang w:val="en-US"/>
        </w:rPr>
        <w:t>o</w:t>
      </w:r>
      <w:r>
        <w:rPr>
          <w:rFonts w:eastAsia="Liberation Serif;Times New Roman" w:cs="Liberation Serif;Times New Roman"/>
          <w:b w:val="false"/>
          <w:bCs w:val="false"/>
          <w:i w:val="false"/>
          <w:iCs w:val="false"/>
          <w:lang w:val="en-US"/>
        </w:rPr>
        <w:t>l</w:t>
      </w:r>
      <w:r>
        <w:rPr>
          <w:rFonts w:eastAsia="Liberation Serif;Times New Roman" w:cs="Liberation Serif;Times New Roman"/>
          <w:b w:val="false"/>
          <w:bCs w:val="false"/>
          <w:i w:val="false"/>
          <w:iCs w:val="false"/>
          <w:lang w:val="en-US"/>
        </w:rPr>
        <w:t>o</w:t>
      </w:r>
      <w:r>
        <w:rPr>
          <w:rFonts w:eastAsia="Liberation Serif;Times New Roman" w:cs="Liberation Serif;Times New Roman"/>
          <w:b w:val="false"/>
          <w:bCs w:val="false"/>
          <w:i w:val="false"/>
          <w:iCs w:val="false"/>
          <w:lang w:val="en-US"/>
        </w:rPr>
        <w:t>d</w:t>
      </w:r>
      <w:r>
        <w:rPr>
          <w:rFonts w:eastAsia="Liberation Serif;Times New Roman" w:cs="Liberation Serif;Times New Roman"/>
          <w:b w:val="false"/>
          <w:bCs w:val="false"/>
          <w:i w:val="false"/>
          <w:iCs w:val="false"/>
          <w:lang w:val="en-US"/>
        </w:rPr>
        <w:t>y</w:t>
      </w:r>
      <w:r>
        <w:rPr>
          <w:rFonts w:eastAsia="Liberation Serif;Times New Roman" w:cs="Liberation Serif;Times New Roman"/>
          <w:b w:val="false"/>
          <w:bCs w:val="false"/>
          <w:i w:val="false"/>
          <w:iCs w:val="false"/>
          <w:lang w:val="en-US"/>
        </w:rPr>
        <w:t xml:space="preserve">mir Zelensky </w:t>
      </w:r>
      <w:r>
        <w:rPr>
          <w:rFonts w:eastAsia="Liberation Serif;Times New Roman" w:cs="Liberation Serif;Times New Roman"/>
          <w:b w:val="false"/>
          <w:bCs w:val="false"/>
          <w:i w:val="false"/>
          <w:iCs w:val="false"/>
          <w:lang w:val="en-US"/>
        </w:rPr>
        <w:t>p</w:t>
      </w:r>
      <w:r>
        <w:rPr>
          <w:rFonts w:eastAsia="Liberation Serif;Times New Roman" w:cs="Liberation Serif;Times New Roman"/>
          <w:b w:val="false"/>
          <w:bCs w:val="false"/>
          <w:i w:val="false"/>
          <w:iCs w:val="false"/>
          <w:lang w:val="en-US"/>
        </w:rPr>
        <w:t xml:space="preserve">articularly. It seems that Russia hoped that the new Ukrainian president would play along with the Kremlin </w:t>
      </w:r>
      <w:r>
        <w:rPr>
          <w:rFonts w:eastAsia="Liberation Serif;Times New Roman" w:cs="Liberation Serif;Times New Roman"/>
          <w:b w:val="false"/>
          <w:bCs w:val="false"/>
          <w:i w:val="false"/>
          <w:iCs w:val="false"/>
          <w:lang w:val="en-US"/>
        </w:rPr>
        <w:t>o</w:t>
      </w:r>
      <w:r>
        <w:rPr>
          <w:rFonts w:eastAsia="Liberation Serif;Times New Roman" w:cs="Liberation Serif;Times New Roman"/>
          <w:b w:val="false"/>
          <w:bCs w:val="false"/>
          <w:i w:val="false"/>
          <w:iCs w:val="false"/>
          <w:lang w:val="en-US"/>
        </w:rPr>
        <w:t>n the field of memory politics. However, the behavior of the Ukrainian leader, among other factors, spoiled the January Russian triumphal offensive on all fronts of the "war of memory."</w:t>
      </w:r>
    </w:p>
    <w:p>
      <w:pPr>
        <w:pStyle w:val="Normal"/>
        <w:jc w:val="both"/>
        <w:rPr>
          <w:i w:val="false"/>
          <w:i w:val="false"/>
          <w:iCs w:val="false"/>
        </w:rPr>
      </w:pPr>
      <w:r>
        <w:rPr>
          <w:i w:val="false"/>
          <w:iCs w:val="false"/>
        </w:rPr>
      </w:r>
    </w:p>
    <w:p>
      <w:pPr>
        <w:pStyle w:val="Normal"/>
        <w:jc w:val="both"/>
        <w:rPr>
          <w:rFonts w:eastAsia="Liberation Serif;Times New Roman" w:cs="Liberation Serif;Times New Roman"/>
          <w:b/>
          <w:b/>
          <w:bCs/>
          <w:lang w:val="en-US"/>
        </w:rPr>
      </w:pPr>
      <w:r>
        <w:rPr>
          <w:rFonts w:eastAsia="Liberation Serif;Times New Roman" w:cs="Liberation Serif;Times New Roman"/>
          <w:b/>
          <w:bCs/>
          <w:i w:val="false"/>
          <w:iCs w:val="false"/>
          <w:lang w:val="en-US"/>
        </w:rPr>
        <w:t>Relations with Israel</w:t>
      </w:r>
    </w:p>
    <w:p>
      <w:pPr>
        <w:pStyle w:val="Normal"/>
        <w:jc w:val="both"/>
        <w:rPr>
          <w:i w:val="false"/>
          <w:i w:val="false"/>
          <w:iCs w:val="false"/>
        </w:rPr>
      </w:pPr>
      <w:r>
        <w:rPr>
          <w:i w:val="false"/>
          <w:iCs w:val="false"/>
        </w:rPr>
      </w:r>
    </w:p>
    <w:p>
      <w:pPr>
        <w:pStyle w:val="Normal"/>
        <w:jc w:val="both"/>
        <w:rPr/>
      </w:pPr>
      <w:r>
        <w:rPr>
          <w:rFonts w:eastAsia="Liberation Serif;Times New Roman" w:cs="Liberation Serif;Times New Roman"/>
          <w:b w:val="false"/>
          <w:bCs w:val="false"/>
          <w:i w:val="false"/>
          <w:iCs w:val="false"/>
          <w:lang w:val="en-US"/>
        </w:rPr>
        <w:t xml:space="preserve">In addition to speculation around the memory of the victims of the Holocaust and </w:t>
      </w:r>
      <w:r>
        <w:rPr>
          <w:rFonts w:eastAsia="Liberation Serif;Times New Roman" w:cs="Liberation Serif;Times New Roman"/>
          <w:b w:val="false"/>
          <w:bCs w:val="false"/>
          <w:i w:val="false"/>
          <w:iCs w:val="false"/>
          <w:lang w:val="en-US"/>
        </w:rPr>
        <w:t>the deal</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about </w:t>
      </w:r>
      <w:r>
        <w:rPr>
          <w:rFonts w:eastAsia="Liberation Serif;Times New Roman" w:cs="Liberation Serif;Times New Roman"/>
          <w:b w:val="false"/>
          <w:bCs w:val="false"/>
          <w:i w:val="false"/>
          <w:iCs w:val="false"/>
          <w:lang w:val="en-US"/>
        </w:rPr>
        <w:t xml:space="preserve">the Kremlin hostage Naamu Issahar, </w:t>
      </w:r>
      <w:r>
        <w:rPr>
          <w:rFonts w:eastAsia="Liberation Serif;Times New Roman" w:cs="Liberation Serif;Times New Roman"/>
          <w:b w:val="false"/>
          <w:bCs w:val="false"/>
          <w:i w:val="false"/>
          <w:iCs w:val="false"/>
          <w:lang w:val="en-US"/>
        </w:rPr>
        <w:t xml:space="preserve">some </w:t>
      </w:r>
      <w:r>
        <w:rPr>
          <w:rFonts w:eastAsia="Liberation Serif;Times New Roman" w:cs="Liberation Serif;Times New Roman"/>
          <w:b w:val="false"/>
          <w:bCs w:val="false"/>
          <w:i w:val="false"/>
          <w:iCs w:val="false"/>
          <w:lang w:val="en-US"/>
        </w:rPr>
        <w:t xml:space="preserve">other notable events took place in the relations of the post-Soviet countries with Israel </w:t>
      </w:r>
      <w:r>
        <w:rPr>
          <w:rFonts w:eastAsia="Liberation Serif;Times New Roman" w:cs="Liberation Serif;Times New Roman"/>
          <w:b w:val="false"/>
          <w:bCs w:val="false"/>
          <w:i w:val="false"/>
          <w:iCs w:val="false"/>
          <w:lang w:val="en-US"/>
        </w:rPr>
        <w:t>also</w:t>
      </w:r>
      <w:r>
        <w:rPr>
          <w:rFonts w:eastAsia="Liberation Serif;Times New Roman" w:cs="Liberation Serif;Times New Roman"/>
          <w:b w:val="false"/>
          <w:bCs w:val="false"/>
          <w:i w:val="false"/>
          <w:iCs w:val="false"/>
          <w:lang w:val="en-US"/>
        </w:rPr>
        <w:t>.</w:t>
      </w:r>
    </w:p>
    <w:p>
      <w:pPr>
        <w:pStyle w:val="Normal"/>
        <w:jc w:val="both"/>
        <w:rPr>
          <w:i w:val="false"/>
          <w:i w:val="false"/>
          <w:iCs w:val="false"/>
        </w:rPr>
      </w:pPr>
      <w:r>
        <w:rPr>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w:t>
      </w:r>
      <w:r>
        <w:rPr>
          <w:rFonts w:eastAsia="Liberation Serif;Times New Roman" w:cs="Liberation Serif;Times New Roman"/>
          <w:b w:val="false"/>
          <w:bCs w:val="false"/>
          <w:i w:val="false"/>
          <w:iCs w:val="false"/>
          <w:lang w:val="en-US"/>
        </w:rPr>
        <w:t xml:space="preserve">, an agreement </w:t>
      </w:r>
      <w:r>
        <w:rPr>
          <w:rFonts w:eastAsia="Liberation Serif;Times New Roman" w:cs="Liberation Serif;Times New Roman"/>
          <w:b w:val="false"/>
          <w:bCs w:val="false"/>
          <w:i w:val="false"/>
          <w:iCs w:val="false"/>
          <w:lang w:val="en-US"/>
        </w:rPr>
        <w:t>about the new</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iCs/>
          <w:lang w:val="en-US"/>
        </w:rPr>
        <w:t>EastMed</w:t>
      </w:r>
      <w:r>
        <w:rPr>
          <w:rFonts w:eastAsia="Liberation Serif;Times New Roman" w:cs="Liberation Serif;Times New Roman"/>
          <w:b w:val="false"/>
          <w:bCs w:val="false"/>
          <w:i w:val="false"/>
          <w:iCs w:val="false"/>
          <w:lang w:val="en-US"/>
        </w:rPr>
        <w:t xml:space="preserve"> gas pipeline </w:t>
      </w:r>
      <w:r>
        <w:rPr>
          <w:rFonts w:eastAsia="Liberation Serif;Times New Roman" w:cs="Liberation Serif;Times New Roman"/>
          <w:b w:val="false"/>
          <w:bCs w:val="false"/>
          <w:i w:val="false"/>
          <w:iCs w:val="false"/>
          <w:lang w:val="en-US"/>
        </w:rPr>
        <w:t xml:space="preserve">was signed by </w:t>
      </w:r>
      <w:r>
        <w:rPr>
          <w:rFonts w:eastAsia="Liberation Serif;Times New Roman" w:cs="Liberation Serif;Times New Roman"/>
          <w:b w:val="false"/>
          <w:bCs w:val="false"/>
          <w:i w:val="false"/>
          <w:iCs w:val="false"/>
          <w:lang w:val="en-US"/>
        </w:rPr>
        <w:t xml:space="preserve">Israel, Greece and Cyprus </w:t>
      </w:r>
      <w:r>
        <w:rPr>
          <w:rFonts w:eastAsia="Liberation Serif;Times New Roman" w:cs="Liberation Serif;Times New Roman"/>
          <w:b w:val="false"/>
          <w:bCs w:val="false"/>
          <w:i w:val="false"/>
          <w:iCs w:val="false"/>
          <w:lang w:val="en-US"/>
        </w:rPr>
        <w:t>in</w:t>
      </w:r>
      <w:r>
        <w:rPr>
          <w:rFonts w:eastAsia="Liberation Serif;Times New Roman" w:cs="Liberation Serif;Times New Roman"/>
          <w:b w:val="false"/>
          <w:bCs w:val="false"/>
          <w:i w:val="false"/>
          <w:iCs w:val="false"/>
          <w:lang w:val="en-US"/>
        </w:rPr>
        <w:t xml:space="preserve"> Athens. It is assumed that gas will be supplied to </w:t>
      </w:r>
      <w:r>
        <w:rPr>
          <w:rFonts w:eastAsia="Liberation Serif;Times New Roman" w:cs="Liberation Serif;Times New Roman"/>
          <w:b w:val="false"/>
          <w:bCs w:val="false"/>
          <w:i w:val="false"/>
          <w:iCs w:val="false"/>
          <w:lang w:val="en-US"/>
        </w:rPr>
        <w:t>S</w:t>
      </w:r>
      <w:r>
        <w:rPr>
          <w:rFonts w:eastAsia="Liberation Serif;Times New Roman" w:cs="Liberation Serif;Times New Roman"/>
          <w:b w:val="false"/>
          <w:bCs w:val="false"/>
          <w:i w:val="false"/>
          <w:iCs w:val="false"/>
          <w:lang w:val="en-US"/>
        </w:rPr>
        <w:t xml:space="preserve">outhern Europe primarily from the </w:t>
      </w:r>
      <w:r>
        <w:rPr>
          <w:rFonts w:eastAsia="Liberation Serif;Times New Roman" w:cs="Liberation Serif;Times New Roman"/>
          <w:b w:val="false"/>
          <w:bCs w:val="false"/>
          <w:i/>
          <w:iCs/>
          <w:lang w:val="en-US"/>
        </w:rPr>
        <w:t>Leviathan</w:t>
      </w:r>
      <w:r>
        <w:rPr>
          <w:rFonts w:eastAsia="Liberation Serif;Times New Roman" w:cs="Liberation Serif;Times New Roman"/>
          <w:b w:val="false"/>
          <w:bCs w:val="false"/>
          <w:i w:val="false"/>
          <w:iCs w:val="false"/>
          <w:lang w:val="en-US"/>
        </w:rPr>
        <w:t xml:space="preserve"> field, located in the Eastern Mediterranean on a shelf under Israeli jurisdiction.(</w:t>
      </w:r>
      <w:hyperlink r:id="rId17">
        <w:r>
          <w:rPr>
            <w:rStyle w:val="Style14"/>
            <w:rFonts w:eastAsia="Liberation Serif;Times New Roman" w:cs="Liberation Serif;Times New Roman"/>
            <w:lang w:val="en-US"/>
          </w:rPr>
          <w:t>http://newsru.co.il/finance/02jan2020/energean311.html</w:t>
        </w:r>
      </w:hyperlink>
      <w:r>
        <w:rPr>
          <w:rFonts w:eastAsia="Liberation Serif;Times New Roman" w:cs="Liberation Serif;Times New Roman"/>
          <w:b w:val="false"/>
          <w:bCs w:val="false"/>
          <w:i w:val="false"/>
          <w:iCs w:val="false"/>
          <w:lang w:val="en-US"/>
        </w:rPr>
        <w:t xml:space="preserve">; </w:t>
      </w:r>
      <w:hyperlink r:id="rId18">
        <w:r>
          <w:rPr>
            <w:rStyle w:val="Style14"/>
            <w:rFonts w:eastAsia="Liberation Serif;Times New Roman" w:cs="Liberation Serif;Times New Roman"/>
            <w:b w:val="false"/>
            <w:bCs w:val="false"/>
            <w:i w:val="false"/>
            <w:iCs w:val="false"/>
            <w:lang w:val="en-US"/>
          </w:rPr>
          <w:t>https://mnenia.zahav.ru/Articles/12769/soglashenie_o_gazoprovode_ukreplyaet_otnoshenie_s_kiprom</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Almost simultaneously, on </w:t>
      </w:r>
      <w:r>
        <w:rPr>
          <w:rFonts w:eastAsia="Liberation Serif;Times New Roman" w:cs="Liberation Serif;Times New Roman"/>
          <w:b/>
          <w:bCs/>
          <w:i w:val="false"/>
          <w:iCs w:val="false"/>
          <w:lang w:val="en-US"/>
        </w:rPr>
        <w:t>January 8</w:t>
      </w:r>
      <w:r>
        <w:rPr>
          <w:rFonts w:eastAsia="Liberation Serif;Times New Roman" w:cs="Liberation Serif;Times New Roman"/>
          <w:b w:val="false"/>
          <w:bCs w:val="false"/>
          <w:i w:val="false"/>
          <w:iCs w:val="false"/>
          <w:lang w:val="en-US"/>
        </w:rPr>
        <w:t>, an official ceremony was launched to launch the</w:t>
      </w:r>
      <w:r>
        <w:rPr>
          <w:rFonts w:eastAsia="Liberation Serif;Times New Roman" w:cs="Liberation Serif;Times New Roman"/>
          <w:b w:val="false"/>
          <w:bCs w:val="false"/>
          <w:i/>
          <w:iCs/>
          <w:lang w:val="en-US"/>
        </w:rPr>
        <w:t xml:space="preserve"> Turkish Stream</w:t>
      </w:r>
      <w:r>
        <w:rPr>
          <w:rFonts w:eastAsia="Liberation Serif;Times New Roman" w:cs="Liberation Serif;Times New Roman"/>
          <w:b w:val="false"/>
          <w:bCs w:val="false"/>
          <w:i w:val="false"/>
          <w:iCs w:val="false"/>
          <w:lang w:val="en-US"/>
        </w:rPr>
        <w:t xml:space="preserve"> gas pipeline. </w:t>
      </w: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val="false"/>
          <w:iCs w:val="false"/>
          <w:lang w:val="en-US"/>
        </w:rPr>
        <w:t xml:space="preserve">Russian gas will be delivered to Southern Europe bypassing Ukraine </w:t>
      </w:r>
      <w:r>
        <w:rPr>
          <w:rFonts w:eastAsia="Liberation Serif;Times New Roman" w:cs="Liberation Serif;Times New Roman"/>
          <w:b w:val="false"/>
          <w:bCs w:val="false"/>
          <w:i w:val="false"/>
          <w:iCs w:val="false"/>
          <w:lang w:val="en-US"/>
        </w:rPr>
        <w:t>t</w:t>
      </w:r>
      <w:r>
        <w:rPr>
          <w:rFonts w:eastAsia="Liberation Serif;Times New Roman" w:cs="Liberation Serif;Times New Roman"/>
          <w:b w:val="false"/>
          <w:bCs w:val="false"/>
          <w:i w:val="false"/>
          <w:iCs w:val="false"/>
          <w:lang w:val="en-US"/>
        </w:rPr>
        <w:t xml:space="preserve">hrough the </w:t>
      </w:r>
      <w:r>
        <w:rPr>
          <w:rFonts w:eastAsia="Liberation Serif;Times New Roman" w:cs="Liberation Serif;Times New Roman"/>
          <w:b w:val="false"/>
          <w:bCs w:val="false"/>
          <w:i/>
          <w:iCs/>
          <w:lang w:val="en-US"/>
        </w:rPr>
        <w:t>Turkish Stream</w:t>
      </w:r>
      <w:r>
        <w:rPr>
          <w:rFonts w:eastAsia="Liberation Serif;Times New Roman" w:cs="Liberation Serif;Times New Roman"/>
          <w:b w:val="false"/>
          <w:bCs w:val="false"/>
          <w:i w:val="false"/>
          <w:iCs w:val="false"/>
          <w:lang w:val="en-US"/>
        </w:rPr>
        <w:t>. (http://kremlin.ru/events/president/news/62553) Russian gas has already gone to Bulgaria via the</w:t>
      </w:r>
      <w:r>
        <w:rPr>
          <w:rFonts w:eastAsia="Liberation Serif;Times New Roman" w:cs="Liberation Serif;Times New Roman"/>
          <w:b w:val="false"/>
          <w:bCs w:val="false"/>
          <w:i/>
          <w:iCs/>
          <w:lang w:val="en-US"/>
        </w:rPr>
        <w:t xml:space="preserve"> Turkish Stream</w:t>
      </w:r>
      <w:r>
        <w:rPr>
          <w:rFonts w:eastAsia="Liberation Serif;Times New Roman" w:cs="Liberation Serif;Times New Roman"/>
          <w:b w:val="false"/>
          <w:bCs w:val="false"/>
          <w:i w:val="false"/>
          <w:iCs w:val="false"/>
          <w:lang w:val="en-US"/>
        </w:rPr>
        <w:t xml:space="preserve"> since December 31, 2019, before the official launch of the pipeline.  (</w:t>
      </w:r>
      <w:hyperlink r:id="rId19">
        <w:r>
          <w:rPr>
            <w:rStyle w:val="Style14"/>
            <w:rFonts w:eastAsia="Liberation Serif;Times New Roman" w:cs="Liberation Serif;Times New Roman"/>
            <w:lang w:val="en-US"/>
          </w:rPr>
          <w:t>https://ria.ru/20200101/1563058200.html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Those t</w:t>
      </w:r>
      <w:r>
        <w:rPr>
          <w:rFonts w:eastAsia="Liberation Serif;Times New Roman" w:cs="Liberation Serif;Times New Roman"/>
          <w:lang w:val="en-US"/>
        </w:rPr>
        <w:t xml:space="preserve">wo gas pipelines are competing projects. </w:t>
      </w:r>
      <w:r>
        <w:rPr>
          <w:rFonts w:eastAsia="Liberation Serif;Times New Roman" w:cs="Liberation Serif;Times New Roman"/>
          <w:lang w:val="en-US"/>
        </w:rPr>
        <w:t>I</w:t>
      </w:r>
      <w:r>
        <w:rPr>
          <w:rFonts w:eastAsia="Liberation Serif;Times New Roman" w:cs="Liberation Serif;Times New Roman"/>
          <w:lang w:val="en-US"/>
        </w:rPr>
        <w:t xml:space="preserve">t will take years to build </w:t>
      </w:r>
      <w:r>
        <w:rPr>
          <w:rFonts w:eastAsia="Liberation Serif;Times New Roman" w:cs="Liberation Serif;Times New Roman"/>
          <w:i/>
          <w:iCs/>
          <w:lang w:val="en-US"/>
        </w:rPr>
        <w:t>EastMed</w:t>
      </w:r>
      <w:r>
        <w:rPr>
          <w:rFonts w:eastAsia="Liberation Serif;Times New Roman" w:cs="Liberation Serif;Times New Roman"/>
          <w:lang w:val="en-US"/>
        </w:rPr>
        <w:t xml:space="preserve"> and launch gas deliveries from </w:t>
      </w:r>
      <w:r>
        <w:rPr>
          <w:rFonts w:eastAsia="Liberation Serif;Times New Roman" w:cs="Liberation Serif;Times New Roman"/>
          <w:i/>
          <w:iCs/>
          <w:lang w:val="en-US"/>
        </w:rPr>
        <w:t>Leviathan</w:t>
      </w:r>
      <w:r>
        <w:rPr>
          <w:rFonts w:eastAsia="Liberation Serif;Times New Roman" w:cs="Liberation Serif;Times New Roman"/>
          <w:lang w:val="en-US"/>
        </w:rPr>
        <w:t xml:space="preserve">. </w:t>
      </w:r>
      <w:r>
        <w:rPr>
          <w:rFonts w:eastAsia="Liberation Serif;Times New Roman" w:cs="Liberation Serif;Times New Roman"/>
          <w:lang w:val="en-US"/>
        </w:rPr>
        <w:t xml:space="preserve">As </w:t>
      </w:r>
      <w:r>
        <w:rPr>
          <w:rFonts w:eastAsia="Liberation Serif;Times New Roman" w:cs="Liberation Serif;Times New Roman"/>
          <w:lang w:val="en-US"/>
        </w:rPr>
        <w:t xml:space="preserve">it is planned </w:t>
      </w:r>
      <w:r>
        <w:rPr>
          <w:rFonts w:eastAsia="Liberation Serif;Times New Roman" w:cs="Liberation Serif;Times New Roman"/>
          <w:lang w:val="en-US"/>
        </w:rPr>
        <w:t xml:space="preserve">now, </w:t>
      </w:r>
      <w:r>
        <w:rPr>
          <w:rFonts w:eastAsia="Liberation Serif;Times New Roman" w:cs="Liberation Serif;Times New Roman"/>
          <w:lang w:val="en-US"/>
        </w:rPr>
        <w:t xml:space="preserve">the pipeline will reach full design capacity in seven years. </w:t>
      </w:r>
      <w:r>
        <w:rPr>
          <w:rFonts w:eastAsia="Liberation Serif;Times New Roman" w:cs="Liberation Serif;Times New Roman"/>
          <w:lang w:val="en-US"/>
        </w:rPr>
        <w:t xml:space="preserve">But </w:t>
      </w:r>
      <w:r>
        <w:rPr>
          <w:rFonts w:eastAsia="Liberation Serif;Times New Roman" w:cs="Liberation Serif;Times New Roman"/>
          <w:lang w:val="en-US"/>
        </w:rPr>
        <w:t xml:space="preserve">it is clear </w:t>
      </w:r>
      <w:r>
        <w:rPr>
          <w:rFonts w:eastAsia="Liberation Serif;Times New Roman" w:cs="Liberation Serif;Times New Roman"/>
          <w:lang w:val="en-US"/>
        </w:rPr>
        <w:t xml:space="preserve">already </w:t>
      </w:r>
      <w:r>
        <w:rPr>
          <w:rFonts w:eastAsia="Liberation Serif;Times New Roman" w:cs="Liberation Serif;Times New Roman"/>
          <w:lang w:val="en-US"/>
        </w:rPr>
        <w:t xml:space="preserve">that the Israeli-Cypriot-Greek consortium poses a significant economic threat to the Russian-Turkish gas transportation union. </w:t>
      </w:r>
      <w:r>
        <w:rPr>
          <w:rFonts w:eastAsia="Liberation Serif;Times New Roman" w:cs="Liberation Serif;Times New Roman"/>
          <w:lang w:val="en-US"/>
        </w:rPr>
        <w:t>As i</w:t>
      </w:r>
      <w:r>
        <w:rPr>
          <w:rFonts w:eastAsia="Liberation Serif;Times New Roman" w:cs="Liberation Serif;Times New Roman"/>
          <w:lang w:val="en-US"/>
        </w:rPr>
        <w:t xml:space="preserve">t is estimated, the volume of East Mediterranean deposits is sufficient to satisfy all European gas needs. </w:t>
      </w:r>
      <w:r>
        <w:rPr>
          <w:rFonts w:eastAsia="Liberation Serif;Times New Roman" w:cs="Liberation Serif;Times New Roman"/>
          <w:lang w:val="en-US"/>
        </w:rPr>
        <w:t>Ankara</w:t>
      </w:r>
      <w:r>
        <w:rPr>
          <w:rFonts w:eastAsia="Liberation Serif;Times New Roman" w:cs="Liberation Serif;Times New Roman"/>
          <w:lang w:val="en-US"/>
        </w:rPr>
        <w:t xml:space="preserve"> has repeatedly declared that it has ambitions to defend the interests of the unrecognized Turkish Republic of Northern Cyprus, which also claims to </w:t>
      </w:r>
      <w:r>
        <w:rPr>
          <w:rFonts w:eastAsia="Liberation Serif;Times New Roman" w:cs="Liberation Serif;Times New Roman"/>
          <w:lang w:val="en-US"/>
        </w:rPr>
        <w:t>have</w:t>
      </w:r>
      <w:r>
        <w:rPr>
          <w:rFonts w:eastAsia="Liberation Serif;Times New Roman" w:cs="Liberation Serif;Times New Roman"/>
          <w:lang w:val="en-US"/>
        </w:rPr>
        <w:t xml:space="preserve"> a piece of its shelf. Pessimists fear that Turkey will not stop even before provoking an armed clash over deposits in the Mediterranean Sea.</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Obviously, from the strategic perspective of </w:t>
      </w:r>
      <w:r>
        <w:rPr>
          <w:rFonts w:eastAsia="Liberation Serif;Times New Roman" w:cs="Liberation Serif;Times New Roman"/>
          <w:b w:val="false"/>
          <w:bCs w:val="false"/>
          <w:i w:val="false"/>
          <w:iCs w:val="false"/>
          <w:lang w:val="en-US"/>
        </w:rPr>
        <w:t xml:space="preserve">an </w:t>
      </w:r>
      <w:r>
        <w:rPr>
          <w:rFonts w:eastAsia="Liberation Serif;Times New Roman" w:cs="Liberation Serif;Times New Roman"/>
          <w:b w:val="false"/>
          <w:bCs w:val="false"/>
          <w:i w:val="false"/>
          <w:iCs w:val="false"/>
          <w:lang w:val="en-US"/>
        </w:rPr>
        <w:t xml:space="preserve">economic and infrastructure development, Israel finds itself in one geopolitical bloc, and Russia in another.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 xml:space="preserve"> confrontation is entirely possible </w:t>
      </w:r>
      <w:r>
        <w:rPr>
          <w:rFonts w:eastAsia="Liberation Serif;Times New Roman" w:cs="Liberation Serif;Times New Roman"/>
          <w:b w:val="false"/>
          <w:bCs w:val="false"/>
          <w:i w:val="false"/>
          <w:iCs w:val="false"/>
          <w:lang w:val="en-US"/>
        </w:rPr>
        <w:t>b</w:t>
      </w:r>
      <w:r>
        <w:rPr>
          <w:rFonts w:eastAsia="Liberation Serif;Times New Roman" w:cs="Liberation Serif;Times New Roman"/>
          <w:b w:val="false"/>
          <w:bCs w:val="false"/>
          <w:i w:val="false"/>
          <w:iCs w:val="false"/>
          <w:lang w:val="en-US"/>
        </w:rPr>
        <w:t>etween them, due to a real economic interest. It is possible that this explains the numerous signals of the end of 2019, indicating the deterioration of Russian-Israeli relations.</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Curious, </w:t>
      </w:r>
      <w:r>
        <w:rPr>
          <w:rFonts w:eastAsia="Liberation Serif;Times New Roman" w:cs="Liberation Serif;Times New Roman"/>
          <w:b w:val="false"/>
          <w:bCs w:val="false"/>
          <w:i w:val="false"/>
          <w:iCs w:val="false"/>
          <w:lang w:val="en-US"/>
        </w:rPr>
        <w:t xml:space="preserve"> that the improvement of Russian-Israeli relations by the end of January 2020 was followed by a serious aggravation of Russian-Turkish relations in February.</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In early January, Ukraine withdrew from the UN Committee on the Exercise of the Inalienable Rights of the Palestinian People. The </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 xml:space="preserve">ommittee enjoyed a reputation as anti-Israeli. The decision was made by </w:t>
      </w:r>
      <w:r>
        <w:rPr>
          <w:rFonts w:eastAsia="Liberation Serif;Times New Roman" w:cs="Liberation Serif;Times New Roman"/>
          <w:b w:val="false"/>
          <w:bCs w:val="false"/>
          <w:i w:val="false"/>
          <w:iCs w:val="false"/>
          <w:lang w:val="en-US"/>
        </w:rPr>
        <w:t xml:space="preserve">the Ukrainian </w:t>
      </w:r>
      <w:r>
        <w:rPr>
          <w:rFonts w:eastAsia="Liberation Serif;Times New Roman" w:cs="Liberation Serif;Times New Roman"/>
          <w:b w:val="false"/>
          <w:bCs w:val="false"/>
          <w:i w:val="false"/>
          <w:iCs w:val="false"/>
          <w:lang w:val="en-US"/>
        </w:rPr>
        <w:t>President Vladimir Zelensky.</w:t>
      </w:r>
    </w:p>
    <w:p>
      <w:pPr>
        <w:pStyle w:val="Normal"/>
        <w:jc w:val="both"/>
        <w:rPr/>
      </w:pPr>
      <w:r>
        <w:rPr>
          <w:rFonts w:eastAsia="Liberation Serif;Times New Roman" w:cs="Liberation Serif;Times New Roman"/>
          <w:b w:val="false"/>
          <w:bCs w:val="false"/>
          <w:i w:val="false"/>
          <w:iCs w:val="false"/>
          <w:lang w:val="en-US"/>
        </w:rPr>
        <w:t>(</w:t>
      </w:r>
      <w:hyperlink r:id="rId20">
        <w:r>
          <w:rPr>
            <w:rStyle w:val="Style14"/>
            <w:rFonts w:eastAsia="Liberation Serif;Times New Roman" w:cs="Liberation Serif;Times New Roman"/>
            <w:b w:val="false"/>
            <w:bCs w:val="false"/>
            <w:i w:val="false"/>
            <w:iCs w:val="false"/>
            <w:lang w:val="en-US"/>
          </w:rPr>
          <w:t>https://lechaim.ru/news/ukraina-vyshla-iz-antiizrailskogo-palestinskogo-komiteta-oon/</w:t>
        </w:r>
      </w:hyperlink>
      <w:r>
        <w:rPr>
          <w:rFonts w:eastAsia="Liberation Serif;Times New Roman" w:cs="Liberation Serif;Times New Roman"/>
          <w:b w:val="false"/>
          <w:bCs w:val="false"/>
          <w:i w:val="false"/>
          <w:iCs w:val="false"/>
          <w:lang w:val="en-US"/>
        </w:rPr>
        <w:t xml:space="preserve"> )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lang w:val="en-US"/>
        </w:rPr>
      </w:pPr>
      <w:r>
        <w:rPr>
          <w:rFonts w:eastAsia="Liberation Serif;Times New Roman" w:cs="Liberation Serif;Times New Roman"/>
          <w:b w:val="false"/>
          <w:bCs w:val="false"/>
          <w:i/>
          <w:iCs/>
          <w:lang w:val="en-US"/>
        </w:rPr>
        <w:t xml:space="preserve">In January, issues of </w:t>
      </w:r>
      <w:r>
        <w:rPr>
          <w:rFonts w:eastAsia="Liberation Serif;Times New Roman" w:cs="Liberation Serif;Times New Roman"/>
          <w:b w:val="false"/>
          <w:bCs w:val="false"/>
          <w:i/>
          <w:iCs/>
          <w:lang w:val="en-US"/>
        </w:rPr>
        <w:t xml:space="preserve">the </w:t>
      </w:r>
      <w:r>
        <w:rPr>
          <w:rFonts w:eastAsia="Liberation Serif;Times New Roman" w:cs="Liberation Serif;Times New Roman"/>
          <w:b w:val="false"/>
          <w:bCs w:val="false"/>
          <w:i/>
          <w:iCs/>
          <w:lang w:val="en-US"/>
        </w:rPr>
        <w:t>historical memory again became a source of problems in Ukrainian-Israeli relations. Perhaps we can say that the dispute has reached a new level.</w:t>
      </w:r>
    </w:p>
    <w:p>
      <w:pPr>
        <w:pStyle w:val="Normal"/>
        <w:jc w:val="both"/>
        <w:rPr>
          <w:rFonts w:eastAsia="Liberation Serif;Times New Roman" w:cs="Liberation Serif;Times New Roman"/>
          <w:b w:val="false"/>
          <w:b w:val="false"/>
          <w:bCs w:val="false"/>
          <w:i/>
          <w:i/>
          <w:iCs/>
        </w:rPr>
      </w:pPr>
      <w:r>
        <w:rPr>
          <w:rFonts w:eastAsia="Liberation Serif;Times New Roman" w:cs="Liberation Serif;Times New Roman"/>
          <w:b w:val="false"/>
          <w:bCs w:val="false"/>
          <w:i/>
          <w:iC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w:t>
      </w:r>
      <w:r>
        <w:rPr>
          <w:rFonts w:eastAsia="Liberation Serif;Times New Roman" w:cs="Liberation Serif;Times New Roman"/>
          <w:b w:val="false"/>
          <w:bCs w:val="false"/>
          <w:i w:val="false"/>
          <w:iCs w:val="false"/>
          <w:lang w:val="en-US"/>
        </w:rPr>
        <w:t xml:space="preserve">, the Israeli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mbassador to Ukraine Joel L</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 xml:space="preserve">on, and the Polish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mbassador to Ukraine Bartosz Cichocki issued a joint statement in which they “noted with concern and sadness that authorities at various levels, including the Lviv Regional Council and the K</w:t>
      </w:r>
      <w:r>
        <w:rPr>
          <w:rFonts w:eastAsia="Liberation Serif;Times New Roman" w:cs="Liberation Serif;Times New Roman"/>
          <w:b w:val="false"/>
          <w:bCs w:val="false"/>
          <w:i w:val="false"/>
          <w:iCs w:val="false"/>
          <w:lang w:val="en-US"/>
        </w:rPr>
        <w:t>yi</w:t>
      </w:r>
      <w:r>
        <w:rPr>
          <w:rFonts w:eastAsia="Liberation Serif;Times New Roman" w:cs="Liberation Serif;Times New Roman"/>
          <w:b w:val="false"/>
          <w:bCs w:val="false"/>
          <w:i w:val="false"/>
          <w:iCs w:val="false"/>
          <w:lang w:val="en-US"/>
        </w:rPr>
        <w:t xml:space="preserve">v City State Administration, are still celebrating historical events and personalities that need to be condemned once and for all.” </w:t>
      </w:r>
      <w:r>
        <w:rPr>
          <w:rFonts w:eastAsia="Liberation Serif;Times New Roman" w:cs="Liberation Serif;Times New Roman"/>
          <w:b w:val="false"/>
          <w:bCs w:val="false"/>
          <w:i w:val="false"/>
          <w:iCs w:val="false"/>
          <w:lang w:val="en-US"/>
        </w:rPr>
        <w:t>The Ambassadors meant the</w:t>
      </w:r>
      <w:r>
        <w:rPr>
          <w:rFonts w:eastAsia="Liberation Serif;Times New Roman" w:cs="Liberation Serif;Times New Roman"/>
          <w:b w:val="false"/>
          <w:bCs w:val="false"/>
          <w:i w:val="false"/>
          <w:iCs w:val="false"/>
          <w:lang w:val="en-US"/>
        </w:rPr>
        <w:t xml:space="preserve"> perpetuating the memory of the leaders of the Ukrainian nationalist movement of the first half of the </w:t>
      </w:r>
      <w:r>
        <w:rPr>
          <w:rFonts w:eastAsia="Liberation Serif;Times New Roman" w:cs="Liberation Serif;Times New Roman"/>
          <w:b w:val="false"/>
          <w:bCs w:val="false"/>
          <w:i w:val="false"/>
          <w:iCs w:val="false"/>
          <w:lang w:val="en-US"/>
        </w:rPr>
        <w:t>XX</w:t>
      </w:r>
      <w:r>
        <w:rPr>
          <w:rFonts w:eastAsia="Liberation Serif;Times New Roman" w:cs="Liberation Serif;Times New Roman"/>
          <w:b w:val="false"/>
          <w:bCs w:val="false"/>
          <w:i w:val="false"/>
          <w:iCs w:val="false"/>
          <w:lang w:val="en-US"/>
        </w:rPr>
        <w:t xml:space="preserve"> century – Andr</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 xml:space="preserve">i Melnik, Ivan Lipa, Yuri Lipa and Stepan Bandera. According to the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 xml:space="preserve">mbassadors, they believe "that the perpetuation of </w:t>
      </w: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persons</w:t>
      </w:r>
      <w:r>
        <w:rPr>
          <w:rFonts w:eastAsia="Liberation Serif;Times New Roman" w:cs="Liberation Serif;Times New Roman"/>
          <w:b w:val="false"/>
          <w:bCs w:val="false"/>
          <w:i w:val="false"/>
          <w:iCs w:val="false"/>
          <w:lang w:val="en-US"/>
        </w:rPr>
        <w:t xml:space="preserve"> who actively promoted ethnic cleansing is insulting and leads to the opposite desired outcome in the fight against antisemitism."</w:t>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w:t>
      </w:r>
      <w:hyperlink r:id="rId21">
        <w:r>
          <w:rPr>
            <w:rStyle w:val="Style14"/>
            <w:b w:val="false"/>
            <w:bCs w:val="false"/>
            <w:i w:val="false"/>
            <w:iCs w:val="false"/>
            <w:lang w:val="en-US"/>
          </w:rPr>
          <w:t>https://kijow.msz.gov.pl/uk/news/wydarz_polit/oswiadczenie_ambasadorow_u</w:t>
        </w:r>
      </w:hyperlink>
      <w:r>
        <w:rPr>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Such statements (or simply </w:t>
      </w:r>
      <w:r>
        <w:rPr>
          <w:rFonts w:eastAsia="Liberation Serif;Times New Roman" w:cs="Liberation Serif;Times New Roman"/>
          <w:lang w:val="en-US"/>
        </w:rPr>
        <w:t>posts</w:t>
      </w:r>
      <w:r>
        <w:rPr>
          <w:rFonts w:eastAsia="Liberation Serif;Times New Roman" w:cs="Liberation Serif;Times New Roman"/>
          <w:lang w:val="en-US"/>
        </w:rPr>
        <w:t xml:space="preserve"> on social networks) </w:t>
      </w:r>
      <w:r>
        <w:rPr>
          <w:rFonts w:eastAsia="Liberation Serif;Times New Roman" w:cs="Liberation Serif;Times New Roman"/>
          <w:b w:val="false"/>
          <w:bCs w:val="false"/>
          <w:i w:val="false"/>
          <w:iCs w:val="false"/>
          <w:lang w:val="en-US"/>
        </w:rPr>
        <w:t>Joel L</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on and Bartosz Cichocki</w:t>
      </w:r>
      <w:r>
        <w:rPr>
          <w:rFonts w:eastAsia="Liberation Serif;Times New Roman" w:cs="Liberation Serif;Times New Roman"/>
          <w:lang w:val="en-US"/>
        </w:rPr>
        <w:t xml:space="preserve"> allowed themselves </w:t>
      </w:r>
      <w:r>
        <w:rPr>
          <w:rFonts w:eastAsia="Liberation Serif;Times New Roman" w:cs="Liberation Serif;Times New Roman"/>
          <w:lang w:val="en-US"/>
        </w:rPr>
        <w:t>previously</w:t>
      </w:r>
      <w:r>
        <w:rPr>
          <w:rFonts w:eastAsia="Liberation Serif;Times New Roman" w:cs="Liberation Serif;Times New Roman"/>
          <w:lang w:val="en-US"/>
        </w:rPr>
        <w:t>, but a</w:t>
      </w:r>
      <w:r>
        <w:rPr>
          <w:rFonts w:eastAsia="Liberation Serif;Times New Roman" w:cs="Liberation Serif;Times New Roman"/>
          <w:lang w:val="en-US"/>
        </w:rPr>
        <w:t>n official</w:t>
      </w:r>
      <w:r>
        <w:rPr>
          <w:rFonts w:eastAsia="Liberation Serif;Times New Roman" w:cs="Liberation Serif;Times New Roman"/>
          <w:lang w:val="en-US"/>
        </w:rPr>
        <w:t xml:space="preserve"> joint statement they made </w:t>
      </w:r>
      <w:r>
        <w:rPr>
          <w:rFonts w:eastAsia="Liberation Serif;Times New Roman" w:cs="Liberation Serif;Times New Roman"/>
          <w:lang w:val="en-US"/>
        </w:rPr>
        <w:t>for he first time</w:t>
      </w:r>
      <w:r>
        <w:rPr>
          <w:rFonts w:eastAsia="Liberation Serif;Times New Roman" w:cs="Liberation Serif;Times New Roman"/>
          <w:lang w:val="en-US"/>
        </w:rPr>
        <w:t xml:space="preserve">. The Ukrainian side, in turn, for the first time did not leave </w:t>
      </w:r>
      <w:r>
        <w:rPr>
          <w:rFonts w:eastAsia="Liberation Serif;Times New Roman" w:cs="Liberation Serif;Times New Roman"/>
          <w:lang w:val="en-US"/>
        </w:rPr>
        <w:t>such a</w:t>
      </w:r>
      <w:r>
        <w:rPr>
          <w:rFonts w:eastAsia="Liberation Serif;Times New Roman" w:cs="Liberation Serif;Times New Roman"/>
          <w:lang w:val="en-US"/>
        </w:rPr>
        <w:t xml:space="preserve"> demarche of </w:t>
      </w:r>
      <w:r>
        <w:rPr>
          <w:rFonts w:eastAsia="Liberation Serif;Times New Roman" w:cs="Liberation Serif;Times New Roman"/>
          <w:lang w:val="en-US"/>
        </w:rPr>
        <w:t>the A</w:t>
      </w:r>
      <w:r>
        <w:rPr>
          <w:rFonts w:eastAsia="Liberation Serif;Times New Roman" w:cs="Liberation Serif;Times New Roman"/>
          <w:lang w:val="en-US"/>
        </w:rPr>
        <w:t xml:space="preserve">mbassadors without </w:t>
      </w:r>
      <w:r>
        <w:rPr>
          <w:rFonts w:eastAsia="Liberation Serif;Times New Roman" w:cs="Liberation Serif;Times New Roman"/>
          <w:lang w:val="en-US"/>
        </w:rPr>
        <w:t xml:space="preserve">an </w:t>
      </w:r>
      <w:r>
        <w:rPr>
          <w:rFonts w:eastAsia="Liberation Serif;Times New Roman" w:cs="Liberation Serif;Times New Roman"/>
          <w:lang w:val="en-US"/>
        </w:rPr>
        <w:t xml:space="preserve">attention. B. </w:t>
      </w:r>
      <w:r>
        <w:rPr>
          <w:rFonts w:eastAsia="Liberation Serif;Times New Roman" w:cs="Liberation Serif;Times New Roman"/>
          <w:b w:val="false"/>
          <w:bCs w:val="false"/>
          <w:i w:val="false"/>
          <w:iCs w:val="false"/>
          <w:lang w:val="en-US"/>
        </w:rPr>
        <w:t>Cichocki</w:t>
      </w:r>
      <w:r>
        <w:rPr>
          <w:rFonts w:eastAsia="Liberation Serif;Times New Roman" w:cs="Liberation Serif;Times New Roman"/>
          <w:lang w:val="en-US"/>
        </w:rPr>
        <w:t xml:space="preserve"> was invited to talk to the Ukrainian Ministry of Foreign Affairs.</w:t>
      </w:r>
    </w:p>
    <w:p>
      <w:pPr>
        <w:pStyle w:val="Normal"/>
        <w:jc w:val="both"/>
        <w:rPr/>
      </w:pPr>
      <w:r>
        <w:rPr>
          <w:rFonts w:eastAsia="Liberation Serif;Times New Roman" w:cs="Liberation Serif;Times New Roman"/>
          <w:lang w:val="en-US"/>
        </w:rPr>
        <w:t>(</w:t>
      </w:r>
      <w:hyperlink r:id="rId22">
        <w:r>
          <w:rPr>
            <w:rStyle w:val="Style14"/>
            <w:rFonts w:eastAsia="Liberation Serif;Times New Roman" w:cs="Liberation Serif;Times New Roman"/>
            <w:lang w:val="en-US"/>
          </w:rPr>
          <w:t>https://zn.ua/POLITICS/mid-vyzval-posla-polshi-iz-za-slov-o-bandere-341422_.html</w:t>
        </w:r>
      </w:hyperlink>
      <w:r>
        <w:rPr>
          <w:rFonts w:eastAsia="Liberation Serif;Times New Roman" w:cs="Liberation Serif;Times New Roman"/>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Ukrainian officials</w:t>
      </w:r>
      <w:r>
        <w:rPr>
          <w:rFonts w:eastAsia="Liberation Serif;Times New Roman" w:cs="Liberation Serif;Times New Roman"/>
          <w:lang w:val="en-US"/>
        </w:rPr>
        <w:t xml:space="preserve"> </w:t>
      </w:r>
      <w:r>
        <w:rPr>
          <w:rFonts w:eastAsia="Liberation Serif;Times New Roman" w:cs="Liberation Serif;Times New Roman"/>
          <w:lang w:val="en-US"/>
        </w:rPr>
        <w:t>haven</w:t>
      </w:r>
      <w:r>
        <w:rPr>
          <w:rFonts w:eastAsia="Liberation Serif;Times New Roman" w:cs="Liberation Serif;Times New Roman"/>
          <w:lang w:val="en-US"/>
        </w:rPr>
        <w:t>’t ca</w:t>
      </w:r>
      <w:r>
        <w:rPr>
          <w:rFonts w:eastAsia="Liberation Serif;Times New Roman" w:cs="Liberation Serif;Times New Roman"/>
          <w:lang w:val="en-US"/>
        </w:rPr>
        <w:t>l</w:t>
      </w:r>
      <w:r>
        <w:rPr>
          <w:rFonts w:eastAsia="Liberation Serif;Times New Roman" w:cs="Liberation Serif;Times New Roman"/>
          <w:lang w:val="en-US"/>
        </w:rPr>
        <w:t>l</w:t>
      </w:r>
      <w:r>
        <w:rPr>
          <w:rFonts w:eastAsia="Liberation Serif;Times New Roman" w:cs="Liberation Serif;Times New Roman"/>
          <w:lang w:val="en-US"/>
        </w:rPr>
        <w:t>ed</w:t>
      </w:r>
      <w:r>
        <w:rPr>
          <w:rFonts w:eastAsia="Liberation Serif;Times New Roman" w:cs="Liberation Serif;Times New Roman"/>
          <w:lang w:val="en-US"/>
        </w:rPr>
        <w:t xml:space="preserve"> J. L</w:t>
      </w:r>
      <w:r>
        <w:rPr>
          <w:rFonts w:eastAsia="Liberation Serif;Times New Roman" w:cs="Liberation Serif;Times New Roman"/>
          <w:lang w:val="en-US"/>
        </w:rPr>
        <w:t>i</w:t>
      </w:r>
      <w:r>
        <w:rPr>
          <w:rFonts w:eastAsia="Liberation Serif;Times New Roman" w:cs="Liberation Serif;Times New Roman"/>
          <w:lang w:val="en-US"/>
        </w:rPr>
        <w:t xml:space="preserve">on on the carpet, but on </w:t>
      </w:r>
      <w:r>
        <w:rPr>
          <w:rFonts w:eastAsia="Liberation Serif;Times New Roman" w:cs="Liberation Serif;Times New Roman"/>
          <w:b/>
          <w:bCs/>
          <w:lang w:val="en-US"/>
        </w:rPr>
        <w:t xml:space="preserve">January 9 </w:t>
      </w:r>
      <w:r>
        <w:rPr>
          <w:rFonts w:eastAsia="Liberation Serif;Times New Roman" w:cs="Liberation Serif;Times New Roman"/>
          <w:lang w:val="en-US"/>
        </w:rPr>
        <w:t xml:space="preserve">the </w:t>
      </w:r>
      <w:r>
        <w:rPr>
          <w:rFonts w:eastAsia="Liberation Serif;Times New Roman" w:cs="Liberation Serif;Times New Roman"/>
          <w:lang w:val="en-US"/>
        </w:rPr>
        <w:t xml:space="preserve">Ukrainian Ambassador to Israel </w:t>
      </w:r>
      <w:r>
        <w:rPr>
          <w:rFonts w:eastAsia="Liberation Serif;Times New Roman" w:cs="Liberation Serif;Times New Roman"/>
          <w:lang w:val="en-US"/>
        </w:rPr>
        <w:t>H</w:t>
      </w:r>
      <w:r>
        <w:rPr>
          <w:rFonts w:eastAsia="Liberation Serif;Times New Roman" w:cs="Liberation Serif;Times New Roman"/>
          <w:lang w:val="en-US"/>
        </w:rPr>
        <w:t xml:space="preserve">ennady Nadolenko </w:t>
      </w:r>
      <w:r>
        <w:rPr>
          <w:rFonts w:eastAsia="Liberation Serif;Times New Roman" w:cs="Liberation Serif;Times New Roman"/>
          <w:lang w:val="en-US"/>
        </w:rPr>
        <w:t>had</w:t>
      </w:r>
      <w:r>
        <w:rPr>
          <w:rFonts w:eastAsia="Liberation Serif;Times New Roman" w:cs="Liberation Serif;Times New Roman"/>
          <w:lang w:val="en-US"/>
        </w:rPr>
        <w:t xml:space="preserve"> a meeting at the Israeli Foreign Ministry. </w:t>
      </w:r>
      <w:r>
        <w:rPr>
          <w:rFonts w:eastAsia="Liberation Serif;Times New Roman" w:cs="Liberation Serif;Times New Roman"/>
          <w:lang w:val="en-US"/>
        </w:rPr>
        <w:t>A</w:t>
      </w:r>
      <w:r>
        <w:rPr>
          <w:rFonts w:eastAsia="Liberation Serif;Times New Roman" w:cs="Liberation Serif;Times New Roman"/>
          <w:lang w:val="en-US"/>
        </w:rPr>
        <w:t xml:space="preserve">ccording to a press release from the Ukrainian Foreign Ministry, </w:t>
      </w:r>
      <w:r>
        <w:rPr>
          <w:rFonts w:eastAsia="Liberation Serif;Times New Roman" w:cs="Liberation Serif;Times New Roman"/>
          <w:lang w:val="en-US"/>
        </w:rPr>
        <w:t>he “has stated</w:t>
      </w:r>
      <w:r>
        <w:rPr>
          <w:rFonts w:eastAsia="Liberation Serif;Times New Roman" w:cs="Liberation Serif;Times New Roman"/>
          <w:lang w:val="en-US"/>
        </w:rPr>
        <w:t xml:space="preserve"> to the Israeli side the position on </w:t>
      </w:r>
      <w:r>
        <w:rPr>
          <w:rFonts w:eastAsia="Liberation Serif;Times New Roman" w:cs="Liberation Serif;Times New Roman"/>
          <w:lang w:val="en-US"/>
        </w:rPr>
        <w:t xml:space="preserve">a </w:t>
      </w:r>
      <w:r>
        <w:rPr>
          <w:rFonts w:eastAsia="Liberation Serif;Times New Roman" w:cs="Liberation Serif;Times New Roman"/>
          <w:lang w:val="en-US"/>
        </w:rPr>
        <w:t xml:space="preserve">counterproductive public discussion held by the Israeli </w:t>
      </w:r>
      <w:r>
        <w:rPr>
          <w:rFonts w:eastAsia="Liberation Serif;Times New Roman" w:cs="Liberation Serif;Times New Roman"/>
          <w:lang w:val="en-US"/>
        </w:rPr>
        <w:t>A</w:t>
      </w:r>
      <w:r>
        <w:rPr>
          <w:rFonts w:eastAsia="Liberation Serif;Times New Roman" w:cs="Liberation Serif;Times New Roman"/>
          <w:lang w:val="en-US"/>
        </w:rPr>
        <w:t xml:space="preserve">mbassador to Ukraine on </w:t>
      </w:r>
      <w:r>
        <w:rPr>
          <w:rFonts w:eastAsia="Liberation Serif;Times New Roman" w:cs="Liberation Serif;Times New Roman"/>
          <w:lang w:val="en-US"/>
        </w:rPr>
        <w:t xml:space="preserve">the </w:t>
      </w:r>
      <w:r>
        <w:rPr>
          <w:rFonts w:eastAsia="Liberation Serif;Times New Roman" w:cs="Liberation Serif;Times New Roman"/>
          <w:lang w:val="en-US"/>
        </w:rPr>
        <w:t xml:space="preserve">internal issues of </w:t>
      </w:r>
      <w:r>
        <w:rPr>
          <w:rFonts w:eastAsia="Liberation Serif;Times New Roman" w:cs="Liberation Serif;Times New Roman"/>
          <w:lang w:val="en-US"/>
        </w:rPr>
        <w:t xml:space="preserve">the </w:t>
      </w:r>
      <w:r>
        <w:rPr>
          <w:rFonts w:eastAsia="Liberation Serif;Times New Roman" w:cs="Liberation Serif;Times New Roman"/>
          <w:lang w:val="en-US"/>
        </w:rPr>
        <w:t>Ukrainian politics” (</w:t>
      </w:r>
      <w:hyperlink r:id="rId23">
        <w:r>
          <w:rPr>
            <w:rStyle w:val="Style14"/>
            <w:lang w:val="en-US"/>
          </w:rPr>
          <w:t>https://israel.mfa.gov.ua/news/76902-ambassador-of-ukraine-hnadolenko-brought-to-the-attention-of-the-israeli-side-the-ukrainian-position-on-the-public-debate-held-by-ambassador-of-israel-to-ukraine-on-internal-issues-of-u</w:t>
        </w:r>
      </w:hyperlink>
      <w:r>
        <w:rPr>
          <w:rFonts w:eastAsia="Liberation Serif;Times New Roman" w:cs="Liberation Serif;Times New Roman"/>
          <w:lang w:val="en-US"/>
        </w:rPr>
        <w:t xml:space="preserve">).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lang w:val="en-US"/>
        </w:rPr>
        <w:t xml:space="preserve">On </w:t>
      </w:r>
      <w:r>
        <w:rPr>
          <w:rFonts w:eastAsia="Liberation Serif;Times New Roman" w:cs="Liberation Serif;Times New Roman"/>
          <w:b/>
          <w:bCs/>
          <w:lang w:val="en-US"/>
        </w:rPr>
        <w:t>January 13</w:t>
      </w:r>
      <w:r>
        <w:rPr>
          <w:rFonts w:eastAsia="Liberation Serif;Times New Roman" w:cs="Liberation Serif;Times New Roman"/>
          <w:b w:val="false"/>
          <w:bCs w:val="false"/>
          <w:lang w:val="en-US"/>
        </w:rPr>
        <w:t xml:space="preserve">, the Israeli Foreign Ministry criticized the Ukrainian memory policy for the first time. </w:t>
      </w:r>
      <w:r>
        <w:rPr>
          <w:rFonts w:eastAsia="Liberation Serif;Times New Roman" w:cs="Liberation Serif;Times New Roman"/>
          <w:b w:val="false"/>
          <w:bCs w:val="false"/>
          <w:lang w:val="en-US"/>
        </w:rPr>
        <w:t>P</w:t>
      </w:r>
      <w:r>
        <w:rPr>
          <w:rFonts w:eastAsia="Liberation Serif;Times New Roman" w:cs="Liberation Serif;Times New Roman"/>
          <w:b w:val="false"/>
          <w:bCs w:val="false"/>
          <w:lang w:val="en-US"/>
        </w:rPr>
        <w:t xml:space="preserve">reviously, only the </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en-US"/>
        </w:rPr>
        <w:t xml:space="preserve">mbassador </w:t>
      </w:r>
      <w:r>
        <w:rPr>
          <w:rFonts w:eastAsia="Liberation Serif;Times New Roman" w:cs="Liberation Serif;Times New Roman"/>
          <w:b w:val="false"/>
          <w:bCs w:val="false"/>
          <w:i w:val="false"/>
          <w:iCs w:val="false"/>
          <w:lang w:val="en-US"/>
        </w:rPr>
        <w:t>Joel L</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on</w:t>
      </w:r>
      <w:r>
        <w:rPr>
          <w:rFonts w:eastAsia="Liberation Serif;Times New Roman" w:cs="Liberation Serif;Times New Roman"/>
          <w:b w:val="false"/>
          <w:bCs w:val="false"/>
          <w:lang w:val="en-US"/>
        </w:rPr>
        <w:t>, who has been working in K</w:t>
      </w:r>
      <w:r>
        <w:rPr>
          <w:rFonts w:eastAsia="Liberation Serif;Times New Roman" w:cs="Liberation Serif;Times New Roman"/>
          <w:b w:val="false"/>
          <w:bCs w:val="false"/>
          <w:lang w:val="en-US"/>
        </w:rPr>
        <w:t>yi</w:t>
      </w:r>
      <w:r>
        <w:rPr>
          <w:rFonts w:eastAsia="Liberation Serif;Times New Roman" w:cs="Liberation Serif;Times New Roman"/>
          <w:b w:val="false"/>
          <w:bCs w:val="false"/>
          <w:lang w:val="en-US"/>
        </w:rPr>
        <w:t xml:space="preserve">v since the end of 2018, </w:t>
      </w:r>
      <w:r>
        <w:rPr>
          <w:rFonts w:eastAsia="Liberation Serif;Times New Roman" w:cs="Liberation Serif;Times New Roman"/>
          <w:b w:val="false"/>
          <w:bCs w:val="false"/>
          <w:lang w:val="en-US"/>
        </w:rPr>
        <w:t xml:space="preserve">has </w:t>
      </w:r>
      <w:r>
        <w:rPr>
          <w:rFonts w:eastAsia="Liberation Serif;Times New Roman" w:cs="Liberation Serif;Times New Roman"/>
          <w:b w:val="false"/>
          <w:bCs w:val="false"/>
          <w:lang w:val="en-US"/>
        </w:rPr>
        <w:t xml:space="preserve">expressed </w:t>
      </w:r>
      <w:r>
        <w:rPr>
          <w:rFonts w:eastAsia="Liberation Serif;Times New Roman" w:cs="Liberation Serif;Times New Roman"/>
          <w:b w:val="false"/>
          <w:bCs w:val="false"/>
          <w:lang w:val="en-US"/>
        </w:rPr>
        <w:t xml:space="preserve">his </w:t>
      </w:r>
      <w:r>
        <w:rPr>
          <w:rFonts w:eastAsia="Liberation Serif;Times New Roman" w:cs="Liberation Serif;Times New Roman"/>
          <w:b w:val="false"/>
          <w:bCs w:val="false"/>
          <w:lang w:val="en-US"/>
        </w:rPr>
        <w:t>dissatisfaction. (</w:t>
      </w: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en-US"/>
        </w:rPr>
        <w:t xml:space="preserve">he most </w:t>
      </w:r>
      <w:r>
        <w:rPr>
          <w:rFonts w:eastAsia="Liberation Serif;Times New Roman" w:cs="Liberation Serif;Times New Roman"/>
          <w:b w:val="false"/>
          <w:bCs w:val="false"/>
          <w:lang w:val="en-US"/>
        </w:rPr>
        <w:t>important and</w:t>
      </w:r>
      <w:r>
        <w:rPr>
          <w:rFonts w:eastAsia="Liberation Serif;Times New Roman" w:cs="Liberation Serif;Times New Roman"/>
          <w:b w:val="false"/>
          <w:bCs w:val="false"/>
          <w:lang w:val="en-US"/>
        </w:rPr>
        <w:t xml:space="preserve"> controversial processes </w:t>
      </w:r>
      <w:r>
        <w:rPr>
          <w:rFonts w:eastAsia="Liberation Serif;Times New Roman" w:cs="Liberation Serif;Times New Roman"/>
          <w:b w:val="false"/>
          <w:bCs w:val="false"/>
          <w:lang w:val="en-US"/>
        </w:rPr>
        <w:t xml:space="preserve">have </w:t>
      </w:r>
      <w:r>
        <w:rPr>
          <w:rFonts w:eastAsia="Liberation Serif;Times New Roman" w:cs="Liberation Serif;Times New Roman"/>
          <w:b w:val="false"/>
          <w:bCs w:val="false"/>
          <w:lang w:val="en-US"/>
        </w:rPr>
        <w:t>t</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en-US"/>
        </w:rPr>
        <w:t>k</w:t>
      </w:r>
      <w:r>
        <w:rPr>
          <w:rFonts w:eastAsia="Liberation Serif;Times New Roman" w:cs="Liberation Serif;Times New Roman"/>
          <w:b w:val="false"/>
          <w:bCs w:val="false"/>
          <w:lang w:val="en-US"/>
        </w:rPr>
        <w:t>en</w:t>
      </w:r>
      <w:r>
        <w:rPr>
          <w:rFonts w:eastAsia="Liberation Serif;Times New Roman" w:cs="Liberation Serif;Times New Roman"/>
          <w:b w:val="false"/>
          <w:bCs w:val="false"/>
          <w:lang w:val="en-US"/>
        </w:rPr>
        <w:t xml:space="preserve"> place in the Ukrainian official memory policy </w:t>
      </w:r>
      <w:r>
        <w:rPr>
          <w:rFonts w:eastAsia="Liberation Serif;Times New Roman" w:cs="Liberation Serif;Times New Roman"/>
          <w:b w:val="false"/>
          <w:bCs w:val="false"/>
          <w:lang w:val="en-US"/>
        </w:rPr>
        <w:t>d</w:t>
      </w:r>
      <w:r>
        <w:rPr>
          <w:rFonts w:eastAsia="Liberation Serif;Times New Roman" w:cs="Liberation Serif;Times New Roman"/>
          <w:b w:val="false"/>
          <w:bCs w:val="false"/>
          <w:lang w:val="en-US"/>
        </w:rPr>
        <w:t xml:space="preserve">uring the cadence of his predecessor, the </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en-US"/>
        </w:rPr>
        <w:t xml:space="preserve">mbassador Eli Belotserkovsky, but he did not allow </w:t>
      </w:r>
      <w:r>
        <w:rPr>
          <w:rFonts w:eastAsia="Liberation Serif;Times New Roman" w:cs="Liberation Serif;Times New Roman"/>
          <w:b w:val="false"/>
          <w:bCs w:val="false"/>
          <w:lang w:val="en-US"/>
        </w:rPr>
        <w:t>himself</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en-US"/>
        </w:rPr>
        <w:t xml:space="preserve">any kind of </w:t>
      </w:r>
      <w:r>
        <w:rPr>
          <w:rFonts w:eastAsia="Liberation Serif;Times New Roman" w:cs="Liberation Serif;Times New Roman"/>
          <w:b w:val="false"/>
          <w:bCs w:val="false"/>
          <w:lang w:val="en-US"/>
        </w:rPr>
        <w:t>c</w:t>
      </w:r>
      <w:r>
        <w:rPr>
          <w:rFonts w:eastAsia="Liberation Serif;Times New Roman" w:cs="Liberation Serif;Times New Roman"/>
          <w:b w:val="false"/>
          <w:bCs w:val="false"/>
          <w:lang w:val="en-US"/>
        </w:rPr>
        <w:t>ritisism</w:t>
      </w:r>
      <w:r>
        <w:rPr>
          <w:rFonts w:eastAsia="Liberation Serif;Times New Roman" w:cs="Liberation Serif;Times New Roman"/>
          <w:b w:val="false"/>
          <w:bCs w:val="false"/>
          <w:lang w:val="en-US"/>
        </w:rPr>
        <w:t>).</w:t>
      </w:r>
    </w:p>
    <w:p>
      <w:pPr>
        <w:pStyle w:val="Normal"/>
        <w:jc w:val="both"/>
        <w:rPr>
          <w:rFonts w:eastAsia="Liberation Serif;Times New Roman" w:cs="Liberation Serif;Times New Roman"/>
          <w:b w:val="false"/>
          <w:b w:val="false"/>
          <w:bCs w:val="false"/>
        </w:rPr>
      </w:pPr>
      <w:r>
        <w:rPr>
          <w:rFonts w:eastAsia="Liberation Serif;Times New Roman" w:cs="Liberation Serif;Times New Roman"/>
          <w:b w:val="false"/>
          <w:bCs w:val="false"/>
        </w:rPr>
      </w:r>
    </w:p>
    <w:p>
      <w:pPr>
        <w:pStyle w:val="Normal"/>
        <w:jc w:val="both"/>
        <w:rPr/>
      </w:pPr>
      <w:r>
        <w:rPr>
          <w:rFonts w:eastAsia="Liberation Serif;Times New Roman" w:cs="Liberation Serif;Times New Roman"/>
          <w:b w:val="false"/>
          <w:bCs w:val="false"/>
          <w:lang w:val="en-US"/>
        </w:rPr>
        <w:t>The</w:t>
      </w:r>
      <w:r>
        <w:rPr>
          <w:rFonts w:eastAsia="Liberation Serif;Times New Roman" w:cs="Liberation Serif;Times New Roman"/>
          <w:b w:val="false"/>
          <w:bCs w:val="false"/>
          <w:lang w:val="en-US"/>
        </w:rPr>
        <w:t xml:space="preserve"> statement by the Israeli Foreign Ministry, published in Russian, stated that "those </w:t>
      </w:r>
      <w:r>
        <w:rPr>
          <w:rFonts w:eastAsia="Liberation Serif;Times New Roman" w:cs="Liberation Serif;Times New Roman"/>
          <w:b w:val="false"/>
          <w:bCs w:val="false"/>
          <w:lang w:val="en-US"/>
        </w:rPr>
        <w:t xml:space="preserve">who was </w:t>
      </w:r>
      <w:r>
        <w:rPr>
          <w:rFonts w:eastAsia="Liberation Serif;Times New Roman" w:cs="Liberation Serif;Times New Roman"/>
          <w:b w:val="false"/>
          <w:bCs w:val="false"/>
          <w:lang w:val="en-US"/>
        </w:rPr>
        <w:t>responsible for the murders of Jews during the Holocaust and pogroms, as well as antisemitic ideologists of the Ukrainian national movement, have recently become the object of public worship in Ukraine," and condemned "th</w:t>
      </w:r>
      <w:r>
        <w:rPr>
          <w:rFonts w:eastAsia="Liberation Serif;Times New Roman" w:cs="Liberation Serif;Times New Roman"/>
          <w:b w:val="false"/>
          <w:bCs w:val="false"/>
          <w:lang w:val="en-US"/>
        </w:rPr>
        <w:t>is</w:t>
      </w:r>
      <w:r>
        <w:rPr>
          <w:rFonts w:eastAsia="Liberation Serif;Times New Roman" w:cs="Liberation Serif;Times New Roman"/>
          <w:b w:val="false"/>
          <w:bCs w:val="false"/>
          <w:lang w:val="en-US"/>
        </w:rPr>
        <w:t xml:space="preserve"> phenomena."</w:t>
      </w:r>
    </w:p>
    <w:p>
      <w:pPr>
        <w:pStyle w:val="Normal"/>
        <w:jc w:val="both"/>
        <w:rPr/>
      </w:pPr>
      <w:r>
        <w:rPr>
          <w:rFonts w:eastAsia="Liberation Serif;Times New Roman" w:cs="Liberation Serif;Times New Roman"/>
          <w:b w:val="false"/>
          <w:bCs w:val="false"/>
          <w:lang w:val="en-US"/>
        </w:rPr>
        <w:t>(</w:t>
      </w:r>
      <w:hyperlink r:id="rId24">
        <w:r>
          <w:rPr>
            <w:rStyle w:val="Style14"/>
            <w:b w:val="false"/>
            <w:bCs w:val="false"/>
            <w:lang w:val="en-US"/>
          </w:rPr>
          <w:t>https://mfa.gov.il/MFARUS/PressRoom/2020/Pages/MFA-condemns-public-glorification-of-individuals-responsible-for-the-murder-of-Jews-and-antisemitic-ideologists-in-Ukraine.aspx</w:t>
        </w:r>
      </w:hyperlink>
      <w:r>
        <w:rPr>
          <w:b w:val="false"/>
          <w:bCs w:val="false"/>
          <w:lang w:val="en-US"/>
        </w:rPr>
        <w:t xml:space="preserve"> </w:t>
      </w:r>
      <w:r>
        <w:rPr>
          <w:rFonts w:eastAsia="Liberation Serif;Times New Roman" w:cs="Liberation Serif;Times New Roman"/>
          <w:b w:val="false"/>
          <w:bCs w:val="false"/>
          <w:lang w:val="en-US"/>
        </w:rPr>
        <w:t>)</w:t>
      </w:r>
    </w:p>
    <w:p>
      <w:pPr>
        <w:pStyle w:val="Normal"/>
        <w:jc w:val="both"/>
        <w:rPr>
          <w:b w:val="false"/>
          <w:b w:val="false"/>
          <w:bCs w:val="false"/>
          <w:lang w:val="en-US"/>
        </w:rPr>
      </w:pPr>
      <w:r>
        <w:rPr>
          <w:b w:val="false"/>
          <w:bCs w:val="false"/>
          <w:lang w:val="en-US"/>
        </w:rPr>
      </w:r>
    </w:p>
    <w:p>
      <w:pPr>
        <w:pStyle w:val="Normal"/>
        <w:jc w:val="both"/>
        <w:rPr/>
      </w:pPr>
      <w:r>
        <w:rPr>
          <w:rFonts w:eastAsia="Liberation Serif;Times New Roman" w:cs="Liberation Serif;Times New Roman"/>
          <w:b w:val="false"/>
          <w:bCs w:val="false"/>
          <w:lang w:val="en-US"/>
        </w:rPr>
        <w:t xml:space="preserve">The next day, </w:t>
      </w:r>
      <w:r>
        <w:rPr>
          <w:rFonts w:eastAsia="Liberation Serif;Times New Roman" w:cs="Liberation Serif;Times New Roman"/>
          <w:b/>
          <w:bCs/>
          <w:lang w:val="en-US"/>
        </w:rPr>
        <w:t>January 14</w:t>
      </w:r>
      <w:r>
        <w:rPr>
          <w:rFonts w:eastAsia="Liberation Serif;Times New Roman" w:cs="Liberation Serif;Times New Roman"/>
          <w:b w:val="false"/>
          <w:bCs w:val="false"/>
          <w:lang w:val="en-US"/>
        </w:rPr>
        <w:t xml:space="preserve">, the Ukrainian Foreign Ministry issued a statement </w:t>
      </w:r>
      <w:r>
        <w:rPr>
          <w:rFonts w:eastAsia="Liberation Serif;Times New Roman" w:cs="Liberation Serif;Times New Roman"/>
          <w:b w:val="false"/>
          <w:bCs w:val="false"/>
          <w:lang w:val="en-US"/>
        </w:rPr>
        <w:t>in response</w:t>
      </w:r>
      <w:r>
        <w:rPr>
          <w:rFonts w:eastAsia="Liberation Serif;Times New Roman" w:cs="Liberation Serif;Times New Roman"/>
          <w:b w:val="false"/>
          <w:bCs w:val="false"/>
          <w:lang w:val="en-US"/>
        </w:rPr>
        <w:t>.</w:t>
      </w:r>
    </w:p>
    <w:p>
      <w:pPr>
        <w:pStyle w:val="Normal"/>
        <w:jc w:val="both"/>
        <w:rPr/>
      </w:pPr>
      <w:r>
        <w:rPr>
          <w:rFonts w:eastAsia="Liberation Serif;Times New Roman" w:cs="Liberation Serif;Times New Roman"/>
          <w:b w:val="false"/>
          <w:bCs w:val="false"/>
          <w:lang w:val="en-US"/>
        </w:rPr>
        <w:t>(</w:t>
      </w:r>
      <w:hyperlink r:id="rId25">
        <w:r>
          <w:rPr>
            <w:rStyle w:val="Style14"/>
            <w:b w:val="false"/>
            <w:bCs w:val="false"/>
            <w:lang w:val="en-US"/>
          </w:rPr>
          <w:t>https://mfa.gov.ua/news/76971-zajava-mzs-ukrajini-shhodo-bezpidstavnih-zvinuvacheny-ukrajini-v-antisemitizmi</w:t>
        </w:r>
      </w:hyperlink>
      <w:r>
        <w:rPr>
          <w:rFonts w:eastAsia="Liberation Serif;Times New Roman" w:cs="Liberation Serif;Times New Roman"/>
          <w:b w:val="false"/>
          <w:bCs w:val="false"/>
          <w:lang w:val="en-US"/>
        </w:rPr>
        <w:t>) Its content is reflected in its title: "Statement on Ukraine's baseless allegations of antisemitism." The Ukrainian Foreign Ministry proclaimed th</w:t>
      </w:r>
      <w:r>
        <w:rPr>
          <w:rFonts w:eastAsia="Liberation Serif;Times New Roman" w:cs="Liberation Serif;Times New Roman"/>
          <w:b w:val="false"/>
          <w:bCs w:val="false"/>
          <w:lang w:val="en-US"/>
        </w:rPr>
        <w:t>e</w:t>
      </w:r>
      <w:r>
        <w:rPr>
          <w:rFonts w:eastAsia="Liberation Serif;Times New Roman" w:cs="Liberation Serif;Times New Roman"/>
          <w:b w:val="false"/>
          <w:bCs w:val="false"/>
          <w:lang w:val="en-US"/>
        </w:rPr>
        <w:t xml:space="preserve"> memory of the Holocaust and the restoration of historical justice, including with regard to those who fought for the independence of the country, </w:t>
      </w:r>
      <w:r>
        <w:rPr>
          <w:rFonts w:eastAsia="Liberation Serif;Times New Roman" w:cs="Liberation Serif;Times New Roman"/>
          <w:b w:val="false"/>
          <w:bCs w:val="false"/>
          <w:lang w:val="en-US"/>
        </w:rPr>
        <w:t xml:space="preserve">as </w:t>
      </w:r>
      <w:r>
        <w:rPr>
          <w:rFonts w:eastAsia="Liberation Serif;Times New Roman" w:cs="Liberation Serif;Times New Roman"/>
          <w:b w:val="false"/>
          <w:bCs w:val="false"/>
          <w:lang w:val="en-US"/>
        </w:rPr>
        <w:t xml:space="preserve">an important direction of Ukrainian state policy. Discussions on this subject, </w:t>
      </w:r>
      <w:r>
        <w:rPr>
          <w:rFonts w:eastAsia="Liberation Serif;Times New Roman" w:cs="Liberation Serif;Times New Roman"/>
          <w:b w:val="false"/>
          <w:bCs w:val="false"/>
          <w:lang w:val="en-US"/>
        </w:rPr>
        <w:t>according to</w:t>
      </w:r>
      <w:r>
        <w:rPr>
          <w:rFonts w:eastAsia="Liberation Serif;Times New Roman" w:cs="Liberation Serif;Times New Roman"/>
          <w:b w:val="false"/>
          <w:bCs w:val="false"/>
          <w:lang w:val="en-US"/>
        </w:rPr>
        <w:t xml:space="preserve"> the Ukrainian Foreign Ministry, should be conducted by historians, not politicians.</w:t>
      </w:r>
    </w:p>
    <w:p>
      <w:pPr>
        <w:pStyle w:val="Normal"/>
        <w:jc w:val="both"/>
        <w:rPr>
          <w:rFonts w:eastAsia="Liberation Serif;Times New Roman" w:cs="Liberation Serif;Times New Roman"/>
          <w:b w:val="false"/>
          <w:b w:val="false"/>
          <w:bCs w:val="false"/>
        </w:rPr>
      </w:pPr>
      <w:r>
        <w:rPr>
          <w:rFonts w:eastAsia="Liberation Serif;Times New Roman" w:cs="Liberation Serif;Times New Roman"/>
          <w:b w:val="false"/>
          <w:bCs w:val="false"/>
        </w:rPr>
      </w:r>
    </w:p>
    <w:p>
      <w:pPr>
        <w:pStyle w:val="Normal"/>
        <w:jc w:val="both"/>
        <w:rPr/>
      </w:pPr>
      <w:r>
        <w:rPr>
          <w:rFonts w:eastAsia="Liberation Serif;Times New Roman" w:cs="Liberation Serif;Times New Roman"/>
          <w:b w:val="false"/>
          <w:bCs w:val="false"/>
          <w:lang w:val="en-US"/>
        </w:rPr>
        <w:t xml:space="preserve">The Israeli </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en-US"/>
        </w:rPr>
        <w:t xml:space="preserve">mbassador to Ukraine met on the same day with the director of the </w:t>
      </w:r>
      <w:r>
        <w:rPr>
          <w:rFonts w:eastAsia="Liberation Serif;Times New Roman" w:cs="Liberation Serif;Times New Roman"/>
          <w:b w:val="false"/>
          <w:bCs w:val="false"/>
          <w:lang w:val="en-US"/>
        </w:rPr>
        <w:t>Ukrainian State</w:t>
      </w: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i/>
          <w:iCs/>
          <w:lang w:val="en-US"/>
        </w:rPr>
        <w:t>Institute of National Remembrance</w:t>
      </w:r>
      <w:r>
        <w:rPr>
          <w:rFonts w:eastAsia="Liberation Serif;Times New Roman" w:cs="Liberation Serif;Times New Roman"/>
          <w:b w:val="false"/>
          <w:bCs w:val="false"/>
          <w:lang w:val="en-US"/>
        </w:rPr>
        <w:t xml:space="preserve"> Anton Drobovich, but no formal result was obtained from the meeting.</w:t>
      </w:r>
    </w:p>
    <w:p>
      <w:pPr>
        <w:pStyle w:val="Normal"/>
        <w:jc w:val="both"/>
        <w:rPr/>
      </w:pPr>
      <w:r>
        <w:rPr>
          <w:rFonts w:eastAsia="Liberation Serif;Times New Roman" w:cs="Liberation Serif;Times New Roman"/>
          <w:lang w:val="en-US"/>
        </w:rPr>
        <w:t>(</w:t>
      </w:r>
      <w:hyperlink r:id="rId26">
        <w:r>
          <w:rPr>
            <w:rStyle w:val="Style14"/>
            <w:lang w:val="en-US"/>
          </w:rPr>
          <w:t>https://jewishnews.com.ua/society/posolstvo-izrailya-budet-sotrudnichat-institutom-naczpamyati-posle-sporov-o-geroyax-ukrainyi</w:t>
        </w:r>
      </w:hyperlink>
      <w:r>
        <w:rPr>
          <w:rFonts w:eastAsia="Liberation Serif;Times New Roman" w:cs="Liberation Serif;Times New Roman"/>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rFonts w:eastAsia="Liberation Serif;Times New Roman" w:cs="Liberation Serif;Times New Roman"/>
          <w:lang w:val="en-US"/>
        </w:rPr>
      </w:pPr>
      <w:r>
        <w:rPr>
          <w:rFonts w:eastAsia="Liberation Serif;Times New Roman" w:cs="Liberation Serif;Times New Roman"/>
          <w:lang w:val="en-US"/>
        </w:rPr>
        <w:t>With a certain degree of certainty, we can assume that the strengthening of the public anti-Ukrainian activity of the Israeli Foreign Ministry was part of Jerusalem's efforts to satisfy Moscow’s wishes.</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lang w:val="en-US"/>
        </w:rPr>
      </w:pPr>
      <w:r>
        <w:rPr>
          <w:rFonts w:eastAsia="Liberation Serif;Times New Roman" w:cs="Liberation Serif;Times New Roman"/>
          <w:b/>
          <w:bCs/>
          <w:i w:val="false"/>
          <w:iCs w:val="false"/>
          <w:lang w:val="en-US"/>
        </w:rPr>
        <w:t>Holocaust Remembrance</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lang w:val="en-US"/>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16</w:t>
      </w:r>
      <w:r>
        <w:rPr>
          <w:rFonts w:eastAsia="Liberation Serif;Times New Roman" w:cs="Liberation Serif;Times New Roman"/>
          <w:b w:val="false"/>
          <w:bCs w:val="false"/>
          <w:i w:val="false"/>
          <w:iCs w:val="false"/>
          <w:lang w:val="en-US"/>
        </w:rPr>
        <w:t xml:space="preserve">, a memorial ceremony was held in the Verkhovna Rada </w:t>
      </w:r>
      <w:r>
        <w:rPr>
          <w:rFonts w:eastAsia="Liberation Serif;Times New Roman" w:cs="Liberation Serif;Times New Roman"/>
          <w:b w:val="false"/>
          <w:bCs w:val="false"/>
          <w:i w:val="false"/>
          <w:iCs w:val="false"/>
          <w:lang w:val="en-US"/>
        </w:rPr>
        <w:t>(Parliament)</w:t>
      </w:r>
      <w:r>
        <w:rPr>
          <w:rFonts w:eastAsia="Liberation Serif;Times New Roman" w:cs="Liberation Serif;Times New Roman"/>
          <w:b w:val="false"/>
          <w:bCs w:val="false"/>
          <w:i w:val="false"/>
          <w:iCs w:val="false"/>
          <w:lang w:val="en-US"/>
        </w:rPr>
        <w:t xml:space="preserve"> of Ukraine in memory of the victims of the Holocaust (for the first time, according to the organizers).</w:t>
      </w:r>
    </w:p>
    <w:p>
      <w:pPr>
        <w:pStyle w:val="Normal"/>
        <w:jc w:val="both"/>
        <w:rPr/>
      </w:pPr>
      <w:r>
        <w:rPr>
          <w:rFonts w:eastAsia="Liberation Serif;Times New Roman" w:cs="Liberation Serif;Times New Roman"/>
          <w:b w:val="false"/>
          <w:bCs w:val="false"/>
          <w:i w:val="false"/>
          <w:iCs w:val="false"/>
          <w:lang w:val="en-US"/>
        </w:rPr>
        <w:t>(</w:t>
      </w:r>
      <w:hyperlink r:id="rId27">
        <w:r>
          <w:rPr>
            <w:rStyle w:val="Style14"/>
            <w:rFonts w:eastAsia="Liberation Serif;Times New Roman" w:cs="Liberation Serif;Times New Roman"/>
            <w:b w:val="false"/>
            <w:bCs w:val="false"/>
            <w:i w:val="false"/>
            <w:iCs w:val="false"/>
            <w:lang w:val="en-US"/>
          </w:rPr>
          <w:t>https://www.rbc.ua/ukr/news/es-proverit-torgovuyu-sdelku-ssha-kitaya-1579193563.html</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26</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iCs/>
          <w:lang w:val="en-US"/>
        </w:rPr>
        <w:t>Y</w:t>
      </w:r>
      <w:r>
        <w:rPr>
          <w:rFonts w:eastAsia="Liberation Serif;Times New Roman" w:cs="Liberation Serif;Times New Roman"/>
          <w:b w:val="false"/>
          <w:bCs w:val="false"/>
          <w:i/>
          <w:iCs/>
          <w:lang w:val="en-US"/>
        </w:rPr>
        <w:t xml:space="preserve">ellow </w:t>
      </w:r>
      <w:r>
        <w:rPr>
          <w:rFonts w:eastAsia="Liberation Serif;Times New Roman" w:cs="Liberation Serif;Times New Roman"/>
          <w:b w:val="false"/>
          <w:bCs w:val="false"/>
          <w:i/>
          <w:iCs/>
          <w:lang w:val="en-US"/>
        </w:rPr>
        <w:t>S</w:t>
      </w:r>
      <w:r>
        <w:rPr>
          <w:rFonts w:eastAsia="Liberation Serif;Times New Roman" w:cs="Liberation Serif;Times New Roman"/>
          <w:b w:val="false"/>
          <w:bCs w:val="false"/>
          <w:i/>
          <w:iCs/>
          <w:lang w:val="en-US"/>
        </w:rPr>
        <w:t>tars</w:t>
      </w:r>
      <w:r>
        <w:rPr>
          <w:rFonts w:eastAsia="Liberation Serif;Times New Roman" w:cs="Liberation Serif;Times New Roman"/>
          <w:b w:val="false"/>
          <w:bCs w:val="false"/>
          <w:i w:val="false"/>
          <w:iCs w:val="false"/>
          <w:lang w:val="en-US"/>
        </w:rPr>
        <w:t xml:space="preserve"> memorial concert was held in the Great Hall of the Belarusian State Philharmonic Hall  in Minsk.</w:t>
      </w:r>
    </w:p>
    <w:p>
      <w:pPr>
        <w:pStyle w:val="Normal"/>
        <w:jc w:val="both"/>
        <w:rPr/>
      </w:pPr>
      <w:r>
        <w:rPr>
          <w:rFonts w:eastAsia="Liberation Serif;Times New Roman" w:cs="Liberation Serif;Times New Roman"/>
          <w:b w:val="false"/>
          <w:bCs w:val="false"/>
          <w:i w:val="false"/>
          <w:iCs w:val="false"/>
          <w:lang w:val="en-US"/>
        </w:rPr>
        <w:t>(</w:t>
      </w:r>
      <w:hyperlink r:id="rId28">
        <w:r>
          <w:rPr>
            <w:rStyle w:val="Style14"/>
            <w:rFonts w:eastAsia="Liberation Serif;Times New Roman" w:cs="Liberation Serif;Times New Roman"/>
            <w:b w:val="false"/>
            <w:bCs w:val="false"/>
            <w:i w:val="false"/>
            <w:iCs w:val="false"/>
            <w:lang w:val="en-US"/>
          </w:rPr>
          <w:t>http://gwminsk.com/news/koncert-klassicheskoy-muzyki-zheltye-zvezdy</w:t>
        </w:r>
      </w:hyperlink>
      <w:r>
        <w:rPr>
          <w:rFonts w:eastAsia="Liberation Serif;Times New Roman" w:cs="Liberation Serif;Times New Roman"/>
          <w:b w:val="false"/>
          <w:bCs w:val="false"/>
          <w:i w:val="false"/>
          <w:iCs w:val="false"/>
          <w:lang w:val="en-US"/>
        </w:rPr>
        <w:t xml:space="preserve"> )</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bCs/>
          <w:i w:val="false"/>
          <w:iCs w:val="false"/>
          <w:lang w:val="en-US"/>
        </w:rPr>
        <w:t>January 27</w:t>
      </w:r>
      <w:r>
        <w:rPr>
          <w:rFonts w:eastAsia="Liberation Serif;Times New Roman" w:cs="Liberation Serif;Times New Roman"/>
          <w:b w:val="false"/>
          <w:bCs w:val="false"/>
          <w:i w:val="false"/>
          <w:iCs w:val="false"/>
          <w:lang w:val="en-US"/>
        </w:rPr>
        <w:t xml:space="preserve"> the traditional annual Round Table on the memory of the victims of the Holocaust </w:t>
      </w:r>
      <w:r>
        <w:rPr>
          <w:rFonts w:eastAsia="Liberation Serif;Times New Roman" w:cs="Liberation Serif;Times New Roman"/>
          <w:b w:val="false"/>
          <w:bCs w:val="false"/>
          <w:i w:val="false"/>
          <w:iCs w:val="false"/>
          <w:lang w:val="en-US"/>
        </w:rPr>
        <w:t>was hosted in Kyiv. The event was</w:t>
      </w:r>
      <w:r>
        <w:rPr>
          <w:rFonts w:eastAsia="Liberation Serif;Times New Roman" w:cs="Liberation Serif;Times New Roman"/>
          <w:b w:val="false"/>
          <w:bCs w:val="false"/>
          <w:i w:val="false"/>
          <w:iCs w:val="false"/>
          <w:lang w:val="en-US"/>
        </w:rPr>
        <w:t xml:space="preserve"> organized by the </w:t>
      </w:r>
      <w:r>
        <w:rPr>
          <w:rFonts w:eastAsia="Liberation Serif;Times New Roman" w:cs="Liberation Serif;Times New Roman"/>
          <w:b w:val="false"/>
          <w:bCs w:val="false"/>
          <w:i/>
          <w:iCs/>
          <w:lang w:val="en-US"/>
        </w:rPr>
        <w:t>Ukrainian Center for the Holocaust  Stud</w:t>
      </w:r>
      <w:r>
        <w:rPr>
          <w:rFonts w:eastAsia="Liberation Serif;Times New Roman" w:cs="Liberation Serif;Times New Roman"/>
          <w:b w:val="false"/>
          <w:bCs w:val="false"/>
          <w:i/>
          <w:iCs/>
          <w:lang w:val="en-US"/>
        </w:rPr>
        <w:t>ies</w:t>
      </w:r>
      <w:r>
        <w:rPr>
          <w:rFonts w:eastAsia="Liberation Serif;Times New Roman" w:cs="Liberation Serif;Times New Roman"/>
          <w:b w:val="false"/>
          <w:bCs w:val="false"/>
          <w:i w:val="false"/>
          <w:iCs w:val="false"/>
          <w:lang w:val="en-US"/>
        </w:rPr>
        <w:t>.</w:t>
      </w:r>
    </w:p>
    <w:p>
      <w:pPr>
        <w:pStyle w:val="Normal"/>
        <w:jc w:val="both"/>
        <w:rPr/>
      </w:pPr>
      <w:r>
        <w:rPr>
          <w:rFonts w:eastAsia="Liberation Serif;Times New Roman" w:cs="Liberation Serif;Times New Roman"/>
          <w:b w:val="false"/>
          <w:bCs w:val="false"/>
          <w:i w:val="false"/>
          <w:iCs w:val="false"/>
          <w:lang w:val="en-US"/>
        </w:rPr>
        <w:t>(</w:t>
      </w:r>
      <w:hyperlink r:id="rId29">
        <w:r>
          <w:rPr>
            <w:rStyle w:val="Style14"/>
            <w:lang w:val="en-US"/>
          </w:rPr>
          <w:t>http://vaadua.org/news/vidbulosya-vidkrittya-mizhnarodnogo-kruglogo-stolu-z-pitan-pamyati-zhertv-golokostu</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rFonts w:eastAsia="Liberation Serif;Times New Roman" w:cs="Liberation Serif;Times New Roman"/>
          <w:lang w:val="en-US"/>
        </w:rPr>
      </w:pPr>
      <w:r>
        <w:rPr>
          <w:rFonts w:eastAsia="Liberation Serif;Times New Roman" w:cs="Liberation Serif;Times New Roman"/>
          <w:b/>
          <w:bCs/>
          <w:i w:val="false"/>
          <w:iCs w:val="false"/>
          <w:lang w:val="en-US"/>
        </w:rPr>
        <w:t>Antisemitism</w:t>
      </w:r>
    </w:p>
    <w:p>
      <w:pPr>
        <w:pStyle w:val="Normal"/>
        <w:jc w:val="both"/>
        <w:rPr>
          <w:b/>
          <w:b/>
          <w:bCs/>
          <w:i w:val="false"/>
          <w:i w:val="false"/>
          <w:iCs w:val="false"/>
        </w:rPr>
      </w:pPr>
      <w:r>
        <w:rPr>
          <w:b/>
          <w:bCs/>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the evening of </w:t>
      </w:r>
      <w:r>
        <w:rPr>
          <w:rFonts w:eastAsia="Liberation Serif;Times New Roman" w:cs="Liberation Serif;Times New Roman"/>
          <w:b/>
          <w:bCs/>
          <w:i w:val="false"/>
          <w:iCs w:val="false"/>
          <w:lang w:val="en-US"/>
        </w:rPr>
        <w:t>January 11</w:t>
      </w:r>
      <w:r>
        <w:rPr>
          <w:rFonts w:eastAsia="Liberation Serif;Times New Roman" w:cs="Liberation Serif;Times New Roman"/>
          <w:b w:val="false"/>
          <w:bCs w:val="false"/>
          <w:i w:val="false"/>
          <w:iCs w:val="false"/>
          <w:lang w:val="en-US"/>
        </w:rPr>
        <w:t xml:space="preserve">, a false message was submitted  in the media and social networks about the alleged pogrom in Uman </w:t>
      </w:r>
      <w:r>
        <w:rPr>
          <w:rFonts w:eastAsia="Liberation Serif;Times New Roman" w:cs="Liberation Serif;Times New Roman"/>
          <w:b w:val="false"/>
          <w:bCs w:val="false"/>
          <w:i w:val="false"/>
          <w:iCs w:val="false"/>
          <w:lang w:val="en-US"/>
        </w:rPr>
        <w:t xml:space="preserve">(Cherkasy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 Ukraine).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O</w:t>
      </w:r>
      <w:r>
        <w:rPr>
          <w:rFonts w:eastAsia="Liberation Serif;Times New Roman" w:cs="Liberation Serif;Times New Roman"/>
          <w:b w:val="false"/>
          <w:bCs w:val="false"/>
          <w:i w:val="false"/>
          <w:iCs w:val="false"/>
          <w:lang w:val="en-US"/>
        </w:rPr>
        <w:t xml:space="preserve">n Friday, </w:t>
      </w:r>
      <w:r>
        <w:rPr>
          <w:rFonts w:eastAsia="Liberation Serif;Times New Roman" w:cs="Liberation Serif;Times New Roman"/>
          <w:b/>
          <w:bCs/>
          <w:i w:val="false"/>
          <w:iCs w:val="false"/>
          <w:lang w:val="en-US"/>
        </w:rPr>
        <w:t>January 10</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Yeshiva World</w:t>
      </w:r>
      <w:r>
        <w:rPr>
          <w:rFonts w:eastAsia="Liberation Serif;Times New Roman" w:cs="Liberation Serif;Times New Roman"/>
          <w:b w:val="false"/>
          <w:bCs w:val="false"/>
          <w:i w:val="false"/>
          <w:iCs w:val="false"/>
          <w:lang w:val="en-US"/>
        </w:rPr>
        <w:t xml:space="preserve"> Israeli religious </w:t>
      </w:r>
      <w:r>
        <w:rPr>
          <w:rFonts w:eastAsia="Liberation Serif;Times New Roman" w:cs="Liberation Serif;Times New Roman"/>
          <w:b w:val="false"/>
          <w:bCs w:val="false"/>
          <w:i w:val="false"/>
          <w:iCs w:val="false"/>
          <w:lang w:val="en-US"/>
        </w:rPr>
        <w:t>web-</w:t>
      </w:r>
      <w:r>
        <w:rPr>
          <w:rFonts w:eastAsia="Liberation Serif;Times New Roman" w:cs="Liberation Serif;Times New Roman"/>
          <w:b w:val="false"/>
          <w:bCs w:val="false"/>
          <w:i w:val="false"/>
          <w:iCs w:val="false"/>
          <w:lang w:val="en-US"/>
        </w:rPr>
        <w:t xml:space="preserve">site </w:t>
      </w:r>
      <w:r>
        <w:rPr>
          <w:rFonts w:eastAsia="Liberation Serif;Times New Roman" w:cs="Liberation Serif;Times New Roman"/>
          <w:b w:val="false"/>
          <w:bCs w:val="false"/>
          <w:i w:val="false"/>
          <w:iCs w:val="false"/>
          <w:lang w:val="en-US"/>
        </w:rPr>
        <w:t>publish the</w:t>
      </w:r>
      <w:r>
        <w:rPr>
          <w:rFonts w:eastAsia="Liberation Serif;Times New Roman" w:cs="Liberation Serif;Times New Roman"/>
          <w:b w:val="false"/>
          <w:bCs w:val="false"/>
          <w:i w:val="false"/>
          <w:iCs w:val="false"/>
          <w:lang w:val="en-US"/>
        </w:rPr>
        <w:t xml:space="preserve"> report. </w:t>
      </w:r>
      <w:r>
        <w:rPr>
          <w:rFonts w:eastAsia="Liberation Serif;Times New Roman" w:cs="Liberation Serif;Times New Roman"/>
          <w:b w:val="false"/>
          <w:bCs w:val="false"/>
          <w:i w:val="false"/>
          <w:iCs w:val="false"/>
          <w:lang w:val="en-US"/>
        </w:rPr>
        <w:t xml:space="preserve">According to the text, </w:t>
      </w:r>
      <w:r>
        <w:rPr>
          <w:rFonts w:eastAsia="Liberation Serif;Times New Roman" w:cs="Liberation Serif;Times New Roman"/>
          <w:b w:val="false"/>
          <w:bCs w:val="false"/>
          <w:i w:val="false"/>
          <w:iCs w:val="false"/>
          <w:lang w:val="en-US"/>
        </w:rPr>
        <w:t>about 30 Ukrainians with knives and sticks ran around the streets in search of Jews. The witness’s report stated that four Jews who were beaten near the tomb of the r</w:t>
      </w:r>
      <w:r>
        <w:rPr>
          <w:rFonts w:eastAsia="Liberation Serif;Times New Roman" w:cs="Liberation Serif;Times New Roman"/>
          <w:b w:val="false"/>
          <w:bCs w:val="false"/>
          <w:i w:val="false"/>
          <w:iCs w:val="false"/>
          <w:lang w:val="en-US"/>
        </w:rPr>
        <w:t>abbi</w:t>
      </w:r>
      <w:r>
        <w:rPr>
          <w:rFonts w:eastAsia="Liberation Serif;Times New Roman" w:cs="Liberation Serif;Times New Roman"/>
          <w:b w:val="false"/>
          <w:bCs w:val="false"/>
          <w:i w:val="false"/>
          <w:iCs w:val="false"/>
          <w:lang w:val="en-US"/>
        </w:rPr>
        <w:t xml:space="preserve"> Na</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hman were hospitalized. Police, according to this information, were present at the scene, but did nothing to stop the antisemites.</w:t>
      </w:r>
    </w:p>
    <w:p>
      <w:pPr>
        <w:pStyle w:val="Normal"/>
        <w:jc w:val="both"/>
        <w:rPr>
          <w:lang w:val="ru-RU"/>
        </w:rPr>
      </w:pPr>
      <w:r>
        <w:rPr>
          <w:rFonts w:eastAsia="Liberation Serif;Times New Roman" w:cs="Liberation Serif;Times New Roman"/>
          <w:b w:val="false"/>
          <w:bCs w:val="false"/>
          <w:i w:val="false"/>
          <w:iCs w:val="false"/>
          <w:lang w:val="en-US"/>
        </w:rPr>
        <w:t>(https://www.theyeshivaworld.com/news/featured/1821774/pogrom-in-uman-over-shabbos-ukrainian-thugs-attack-jews-4-evacuated-to-hospitals.html)</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The next day, the National Police denied this report. According to official information, no one sought medical help. The </w:t>
      </w:r>
      <w:r>
        <w:rPr>
          <w:rFonts w:eastAsia="Liberation Serif;Times New Roman" w:cs="Liberation Serif;Times New Roman"/>
          <w:b w:val="false"/>
          <w:bCs w:val="false"/>
          <w:i w:val="false"/>
          <w:iCs w:val="false"/>
          <w:lang w:val="en-US"/>
        </w:rPr>
        <w:t xml:space="preserve">really </w:t>
      </w:r>
      <w:r>
        <w:rPr>
          <w:rFonts w:eastAsia="Liberation Serif;Times New Roman" w:cs="Liberation Serif;Times New Roman"/>
          <w:b w:val="false"/>
          <w:bCs w:val="false"/>
          <w:i w:val="false"/>
          <w:iCs w:val="false"/>
          <w:lang w:val="en-US"/>
        </w:rPr>
        <w:t xml:space="preserve">conflict did occur, however, none of its participants </w:t>
      </w:r>
      <w:r>
        <w:rPr>
          <w:rFonts w:eastAsia="Liberation Serif;Times New Roman" w:cs="Liberation Serif;Times New Roman"/>
          <w:b w:val="false"/>
          <w:bCs w:val="false"/>
          <w:i w:val="false"/>
          <w:iCs w:val="false"/>
          <w:lang w:val="en-US"/>
        </w:rPr>
        <w:t>has written</w:t>
      </w:r>
      <w:r>
        <w:rPr>
          <w:rFonts w:eastAsia="Liberation Serif;Times New Roman" w:cs="Liberation Serif;Times New Roman"/>
          <w:b w:val="false"/>
          <w:bCs w:val="false"/>
          <w:i w:val="false"/>
          <w:iCs w:val="false"/>
          <w:lang w:val="en-US"/>
        </w:rPr>
        <w:t xml:space="preserve"> a statement to the police.</w:t>
      </w:r>
    </w:p>
    <w:p>
      <w:pPr>
        <w:pStyle w:val="Normal"/>
        <w:jc w:val="both"/>
        <w:rPr>
          <w:lang w:val="en-US"/>
        </w:rPr>
      </w:pPr>
      <w:r>
        <w:rPr>
          <w:rFonts w:eastAsia="Liberation Serif;Times New Roman" w:cs="Liberation Serif;Times New Roman"/>
          <w:b w:val="false"/>
          <w:bCs w:val="false"/>
          <w:i w:val="false"/>
          <w:iCs w:val="false"/>
          <w:lang w:val="en-US"/>
        </w:rPr>
        <w:t>(https://ch.npu.gov.ua/news/oficzijno/v-umani-praczyuje-grupa-z-czentralnogo-aparatu-naczpolicziji/)</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The Uman City Council informed that a meeting between the mayor, representatives of the Jewish community and law enforcement agencies was held to discuss the conflict. </w:t>
      </w:r>
      <w:r>
        <w:rPr>
          <w:rFonts w:eastAsia="Liberation Serif;Times New Roman" w:cs="Liberation Serif;Times New Roman"/>
          <w:b w:val="false"/>
          <w:bCs w:val="false"/>
          <w:i w:val="false"/>
          <w:iCs w:val="false"/>
          <w:lang w:val="en-US"/>
        </w:rPr>
        <w:t>I</w:t>
      </w:r>
      <w:r>
        <w:rPr>
          <w:rFonts w:eastAsia="Liberation Serif;Times New Roman" w:cs="Liberation Serif;Times New Roman"/>
          <w:b w:val="false"/>
          <w:bCs w:val="false"/>
          <w:i w:val="false"/>
          <w:iCs w:val="false"/>
          <w:lang w:val="en-US"/>
        </w:rPr>
        <w:t xml:space="preserve">n particular, it was decided to ensure compliance with the order on the grave of the Nakhman River by the forces of the State Guard Service </w:t>
      </w:r>
      <w:r>
        <w:rPr>
          <w:rFonts w:eastAsia="Liberation Serif;Times New Roman" w:cs="Liberation Serif;Times New Roman"/>
          <w:b w:val="false"/>
          <w:bCs w:val="false"/>
          <w:i w:val="false"/>
          <w:iCs w:val="false"/>
          <w:lang w:val="en-US"/>
        </w:rPr>
        <w:t>during the talks</w:t>
      </w:r>
      <w:r>
        <w:rPr>
          <w:rFonts w:eastAsia="Liberation Serif;Times New Roman" w:cs="Liberation Serif;Times New Roman"/>
          <w:b w:val="false"/>
          <w:bCs w:val="false"/>
          <w:i w:val="false"/>
          <w:iCs w:val="false"/>
          <w:lang w:val="en-US"/>
        </w:rPr>
        <w:t xml:space="preserve">. </w:t>
      </w:r>
    </w:p>
    <w:p>
      <w:pPr>
        <w:pStyle w:val="Normal"/>
        <w:jc w:val="both"/>
        <w:rPr>
          <w:lang w:val="ru-RU"/>
        </w:rPr>
      </w:pPr>
      <w:r>
        <w:rPr>
          <w:rFonts w:eastAsia="Liberation Serif;Times New Roman" w:cs="Liberation Serif;Times New Roman"/>
          <w:b w:val="false"/>
          <w:bCs w:val="false"/>
          <w:i w:val="false"/>
          <w:iCs w:val="false"/>
          <w:lang w:val="en-US"/>
        </w:rPr>
        <w:t>(https://www.facebook.com/vykonkomumr/photos/a.552407964918910/1424101481082883/)</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A </w:t>
      </w:r>
      <w:r>
        <w:rPr>
          <w:rFonts w:eastAsia="Liberation Serif;Times New Roman" w:cs="Liberation Serif;Times New Roman"/>
          <w:b w:val="false"/>
          <w:bCs w:val="false"/>
          <w:i w:val="false"/>
          <w:iCs w:val="false"/>
          <w:lang w:val="en-US"/>
        </w:rPr>
        <w:t>S</w:t>
      </w:r>
      <w:r>
        <w:rPr>
          <w:rFonts w:eastAsia="Liberation Serif;Times New Roman" w:cs="Liberation Serif;Times New Roman"/>
          <w:b w:val="false"/>
          <w:bCs w:val="false"/>
          <w:i w:val="false"/>
          <w:iCs w:val="false"/>
          <w:lang w:val="en-US"/>
        </w:rPr>
        <w:t>tatement emphasizing the domestic nature of the conflict was also made by the local community.(https://youtu.be/I3HH89vs4Qw)</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According to unofficial reports, the conflict began with a personal quarrel </w:t>
      </w:r>
      <w:r>
        <w:rPr>
          <w:rFonts w:eastAsia="Liberation Serif;Times New Roman" w:cs="Liberation Serif;Times New Roman"/>
          <w:b w:val="false"/>
          <w:bCs w:val="false"/>
          <w:i w:val="false"/>
          <w:iCs w:val="false"/>
          <w:lang w:val="en-US"/>
        </w:rPr>
        <w:t xml:space="preserve">between </w:t>
      </w:r>
      <w:r>
        <w:rPr>
          <w:rFonts w:eastAsia="Liberation Serif;Times New Roman" w:cs="Liberation Serif;Times New Roman"/>
          <w:b w:val="false"/>
          <w:bCs w:val="false"/>
          <w:i w:val="false"/>
          <w:iCs w:val="false"/>
          <w:lang w:val="en-US"/>
        </w:rPr>
        <w:t>one of the pilgrims and the guard of the synagogue on the tomb of the r</w:t>
      </w:r>
      <w:r>
        <w:rPr>
          <w:rFonts w:eastAsia="Liberation Serif;Times New Roman" w:cs="Liberation Serif;Times New Roman"/>
          <w:b w:val="false"/>
          <w:bCs w:val="false"/>
          <w:i w:val="false"/>
          <w:iCs w:val="false"/>
          <w:lang w:val="en-US"/>
        </w:rPr>
        <w:t>abbi</w:t>
      </w:r>
      <w:r>
        <w:rPr>
          <w:rFonts w:eastAsia="Liberation Serif;Times New Roman" w:cs="Liberation Serif;Times New Roman"/>
          <w:b w:val="false"/>
          <w:bCs w:val="false"/>
          <w:i w:val="false"/>
          <w:iCs w:val="false"/>
          <w:lang w:val="en-US"/>
        </w:rPr>
        <w:t xml:space="preserve"> Na</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 xml:space="preserve">hman. As far as it was possible to establish, there really was a skirmish of security officers and several Hasidim. By the time the police arrived, the conflict had exhausted itself. Although antisemitic statements sounded among the locals who gathered to the noise, and verbal </w:t>
      </w:r>
      <w:r>
        <w:rPr>
          <w:rFonts w:eastAsia="Liberation Serif;Times New Roman" w:cs="Liberation Serif;Times New Roman"/>
          <w:b w:val="false"/>
          <w:bCs w:val="false"/>
          <w:i w:val="false"/>
          <w:iCs w:val="false"/>
          <w:lang w:val="en-US"/>
        </w:rPr>
        <w:t xml:space="preserve">aggression </w:t>
      </w:r>
      <w:r>
        <w:rPr>
          <w:rFonts w:eastAsia="Liberation Serif;Times New Roman" w:cs="Liberation Serif;Times New Roman"/>
          <w:b w:val="false"/>
          <w:bCs w:val="false"/>
          <w:i w:val="false"/>
          <w:iCs w:val="false"/>
          <w:lang w:val="en-US"/>
        </w:rPr>
        <w:t xml:space="preserve">broke out between </w:t>
      </w:r>
      <w:r>
        <w:rPr>
          <w:rFonts w:eastAsia="Liberation Serif;Times New Roman" w:cs="Liberation Serif;Times New Roman"/>
          <w:b w:val="false"/>
          <w:bCs w:val="false"/>
          <w:i w:val="false"/>
          <w:iCs w:val="false"/>
          <w:lang w:val="en-US"/>
        </w:rPr>
        <w:t>the locals</w:t>
      </w:r>
      <w:r>
        <w:rPr>
          <w:rFonts w:eastAsia="Liberation Serif;Times New Roman" w:cs="Liberation Serif;Times New Roman"/>
          <w:b w:val="false"/>
          <w:bCs w:val="false"/>
          <w:i w:val="false"/>
          <w:iCs w:val="false"/>
          <w:lang w:val="en-US"/>
        </w:rPr>
        <w:t xml:space="preserve"> and Orthodox Jews at times, </w:t>
      </w:r>
      <w:r>
        <w:rPr>
          <w:rFonts w:eastAsia="Liberation Serif;Times New Roman" w:cs="Liberation Serif;Times New Roman"/>
          <w:b w:val="false"/>
          <w:bCs w:val="false"/>
          <w:i w:val="false"/>
          <w:iCs w:val="false"/>
          <w:lang w:val="en-US"/>
        </w:rPr>
        <w:t xml:space="preserve">but </w:t>
      </w:r>
      <w:r>
        <w:rPr>
          <w:rFonts w:eastAsia="Liberation Serif;Times New Roman" w:cs="Liberation Serif;Times New Roman"/>
          <w:b w:val="false"/>
          <w:bCs w:val="false"/>
          <w:i w:val="false"/>
          <w:iCs w:val="false"/>
          <w:lang w:val="en-US"/>
        </w:rPr>
        <w:t>no violence was recorded.</w:t>
      </w:r>
    </w:p>
    <w:p>
      <w:pPr>
        <w:pStyle w:val="Normal"/>
        <w:jc w:val="both"/>
        <w:rPr>
          <w:lang w:val="ru-RU"/>
        </w:rPr>
      </w:pPr>
      <w:r>
        <w:rPr>
          <w:rFonts w:eastAsia="Liberation Serif;Times New Roman" w:cs="Liberation Serif;Times New Roman"/>
          <w:b w:val="false"/>
          <w:bCs w:val="false"/>
          <w:i w:val="false"/>
          <w:iCs w:val="false"/>
          <w:lang w:val="en-US"/>
        </w:rPr>
        <w:t>(https://www.facebook.com/groups/UmanUA/permalink/1508685179278635/)</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lang w:val="en-US"/>
        </w:rPr>
      </w:pPr>
      <w:r>
        <w:rPr>
          <w:rFonts w:eastAsia="Liberation Serif;Times New Roman" w:cs="Liberation Serif;Times New Roman"/>
          <w:b w:val="false"/>
          <w:bCs w:val="false"/>
          <w:i w:val="false"/>
          <w:iCs w:val="false"/>
          <w:lang w:val="en-US"/>
        </w:rPr>
        <w:t>Unfortunately, only a few media outlets that disseminated initial information about the pogrom posted a refutation.</w:t>
      </w:r>
    </w:p>
    <w:p>
      <w:pPr>
        <w:pStyle w:val="Normal"/>
        <w:jc w:val="both"/>
        <w:rPr>
          <w:lang w:val="ru-RU"/>
        </w:rPr>
      </w:pPr>
      <w:r>
        <w:rPr>
          <w:rFonts w:eastAsia="Liberation Serif;Times New Roman" w:cs="Liberation Serif;Times New Roman"/>
          <w:b w:val="false"/>
          <w:bCs w:val="false"/>
          <w:i w:val="false"/>
          <w:iCs w:val="false"/>
          <w:lang w:val="en-US"/>
        </w:rPr>
        <w:t>(https://www.jpost.com/Diaspora/Antisemitism/Four-hospitalized-after-antisemitic-mob-rampages-through-Uman-613918)</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 xml:space="preserve">ccording to the </w:t>
      </w:r>
      <w:r>
        <w:rPr>
          <w:rFonts w:eastAsia="Liberation Serif;Times New Roman" w:cs="Liberation Serif;Times New Roman"/>
          <w:b w:val="false"/>
          <w:bCs w:val="false"/>
          <w:i/>
          <w:iCs/>
          <w:lang w:val="en-US"/>
        </w:rPr>
        <w:t xml:space="preserve">National </w:t>
      </w:r>
      <w:r>
        <w:rPr>
          <w:rFonts w:eastAsia="Liberation Serif;Times New Roman" w:cs="Liberation Serif;Times New Roman"/>
          <w:b w:val="false"/>
          <w:bCs w:val="false"/>
          <w:i/>
          <w:iCs/>
          <w:lang w:val="en-US"/>
        </w:rPr>
        <w:t>Minority Rights Monitoring Group</w:t>
      </w:r>
      <w:r>
        <w:rPr>
          <w:rFonts w:eastAsia="Liberation Serif;Times New Roman" w:cs="Liberation Serif;Times New Roman"/>
          <w:b w:val="false"/>
          <w:bCs w:val="false"/>
          <w:i w:val="false"/>
          <w:iCs w:val="false"/>
          <w:lang w:val="en-US"/>
        </w:rPr>
        <w:t xml:space="preserve">, there has not been a single case of violence motivated by antisemitism </w:t>
      </w:r>
      <w:r>
        <w:rPr>
          <w:rFonts w:eastAsia="Liberation Serif;Times New Roman" w:cs="Liberation Serif;Times New Roman"/>
          <w:b w:val="false"/>
          <w:bCs w:val="false"/>
          <w:i w:val="false"/>
          <w:iCs w:val="false"/>
          <w:lang w:val="en-US"/>
        </w:rPr>
        <w:t xml:space="preserve">registered </w:t>
      </w:r>
      <w:r>
        <w:rPr>
          <w:rFonts w:eastAsia="Liberation Serif;Times New Roman" w:cs="Liberation Serif;Times New Roman"/>
          <w:b w:val="false"/>
          <w:bCs w:val="false"/>
          <w:i w:val="false"/>
          <w:iCs w:val="false"/>
          <w:lang w:val="en-US"/>
        </w:rPr>
        <w:t>in Ukraine since 2016.</w:t>
      </w:r>
    </w:p>
    <w:p>
      <w:pPr>
        <w:pStyle w:val="Normal"/>
        <w:jc w:val="both"/>
        <w:rPr>
          <w:lang w:val="ru-RU"/>
        </w:rPr>
      </w:pPr>
      <w:r>
        <w:rPr>
          <w:rFonts w:eastAsia="Liberation Serif;Times New Roman" w:cs="Liberation Serif;Times New Roman"/>
          <w:lang w:val="en-US"/>
        </w:rPr>
        <w:t>(http://jewseurasia.org/page443)</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13</w:t>
      </w:r>
      <w:r>
        <w:rPr>
          <w:rFonts w:eastAsia="Liberation Serif;Times New Roman" w:cs="Liberation Serif;Times New Roman"/>
          <w:b w:val="false"/>
          <w:bCs w:val="false"/>
          <w:i w:val="false"/>
          <w:iCs w:val="false"/>
          <w:lang w:val="en-US"/>
        </w:rPr>
        <w:t xml:space="preserve">, the </w:t>
      </w:r>
      <w:r>
        <w:rPr>
          <w:rFonts w:eastAsia="Liberation Serif;Times New Roman" w:cs="Liberation Serif;Times New Roman"/>
          <w:b w:val="false"/>
          <w:bCs w:val="false"/>
          <w:i/>
          <w:iCs/>
          <w:lang w:val="en-US"/>
        </w:rPr>
        <w:t>United Jewish Community of Ukraine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UJCU</w:t>
      </w:r>
      <w:r>
        <w:rPr>
          <w:rFonts w:eastAsia="Liberation Serif;Times New Roman" w:cs="Liberation Serif;Times New Roman"/>
          <w:b w:val="false"/>
          <w:bCs w:val="false"/>
          <w:i w:val="false"/>
          <w:iCs w:val="false"/>
          <w:lang w:val="en-US"/>
        </w:rPr>
        <w:t>) published a report on the antisemitism in the country in 2019.</w:t>
      </w:r>
    </w:p>
    <w:p>
      <w:pPr>
        <w:pStyle w:val="Normal"/>
        <w:jc w:val="both"/>
        <w:rPr>
          <w:lang w:val="ru-RU"/>
        </w:rPr>
      </w:pPr>
      <w:r>
        <w:rPr>
          <w:rFonts w:eastAsia="Liberation Serif;Times New Roman" w:cs="Liberation Serif;Times New Roman"/>
          <w:lang w:val="en-US"/>
        </w:rPr>
        <w:t>(https://jew.org.ua/images/pdf/AntisemitismRUS2019.pdf)</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This is the second attempt by the </w:t>
      </w:r>
      <w:r>
        <w:rPr>
          <w:rFonts w:eastAsia="Liberation Serif;Times New Roman" w:cs="Liberation Serif;Times New Roman"/>
          <w:b w:val="false"/>
          <w:bCs w:val="false"/>
          <w:i w:val="false"/>
          <w:iCs w:val="false"/>
          <w:lang w:val="en-US"/>
        </w:rPr>
        <w:t>UJCU</w:t>
      </w:r>
      <w:r>
        <w:rPr>
          <w:rFonts w:eastAsia="Liberation Serif;Times New Roman" w:cs="Liberation Serif;Times New Roman"/>
          <w:lang w:val="en-US"/>
        </w:rPr>
        <w:t xml:space="preserve"> to make an annual report on antisemitism in the country, and </w:t>
      </w:r>
      <w:r>
        <w:rPr>
          <w:rFonts w:eastAsia="Liberation Serif;Times New Roman" w:cs="Liberation Serif;Times New Roman"/>
          <w:lang w:val="en-US"/>
        </w:rPr>
        <w:t xml:space="preserve">the last one </w:t>
      </w:r>
      <w:r>
        <w:rPr>
          <w:rFonts w:eastAsia="Liberation Serif;Times New Roman" w:cs="Liberation Serif;Times New Roman"/>
          <w:lang w:val="en-US"/>
        </w:rPr>
        <w:t>is more successful than the previous one.</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lang w:val="ru-RU"/>
        </w:rPr>
      </w:pPr>
      <w:r>
        <w:rPr>
          <w:rFonts w:eastAsia="Liberation Serif;Times New Roman" w:cs="Liberation Serif;Times New Roman"/>
          <w:lang w:val="en-US"/>
        </w:rPr>
        <w:t xml:space="preserve">(https://jew.org.ua/images/pdf/%D0%9E%D1%82%D1%87%D0%B5%D1%82_%D0%BF%D0%BE_%D0%B0%D0%BD%D1%82%D0%B8%D1%81%D0%B5%D0%BC%D0%B8%D1%82%D0%B8%D0%B7%D0%BC%D1%83_%D0%B2_%D0%A3%D0%BA%D1%80%D0%B0%D0%B8%D0%BD%D0%B5.pdf)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According to the authors of the report, there was a decrease in the number of incidents compared with 2018 by almost a third. If in 2019 the </w:t>
      </w:r>
      <w:r>
        <w:rPr>
          <w:rFonts w:eastAsia="Liberation Serif;Times New Roman" w:cs="Liberation Serif;Times New Roman"/>
          <w:b w:val="false"/>
          <w:bCs w:val="false"/>
          <w:i w:val="false"/>
          <w:iCs w:val="false"/>
          <w:lang w:val="en-US"/>
        </w:rPr>
        <w:t>UJCU</w:t>
      </w:r>
      <w:r>
        <w:rPr>
          <w:rFonts w:eastAsia="Liberation Serif;Times New Roman" w:cs="Liberation Serif;Times New Roman"/>
          <w:lang w:val="en-US"/>
        </w:rPr>
        <w:t xml:space="preserve"> recorded, as she claims, 66 cases of what </w:t>
      </w:r>
      <w:r>
        <w:rPr>
          <w:rFonts w:eastAsia="Liberation Serif;Times New Roman" w:cs="Liberation Serif;Times New Roman"/>
          <w:lang w:val="en-US"/>
        </w:rPr>
        <w:t>the authors</w:t>
      </w:r>
      <w:r>
        <w:rPr>
          <w:rFonts w:eastAsia="Liberation Serif;Times New Roman" w:cs="Liberation Serif;Times New Roman"/>
          <w:lang w:val="en-US"/>
        </w:rPr>
        <w:t xml:space="preserve"> call “direct antisemitism,” then in 2018 the authors of the report counted 90 of </w:t>
      </w:r>
      <w:r>
        <w:rPr>
          <w:rFonts w:eastAsia="Liberation Serif;Times New Roman" w:cs="Liberation Serif;Times New Roman"/>
          <w:lang w:val="en-US"/>
        </w:rPr>
        <w:t>such manifestations</w:t>
      </w:r>
      <w:r>
        <w:rPr>
          <w:rFonts w:eastAsia="Liberation Serif;Times New Roman" w:cs="Liberation Serif;Times New Roman"/>
          <w:lang w:val="en-US"/>
        </w:rPr>
        <w:t xml:space="preserve">. “The decrease in the level of antisemitism” the authors of the text associate “with a change of power, due to with which the intensity of heroization of the persons who participated in the extermination of Jews and those involved in the Jewish pogroms in Ukraine decreased ”. Note that the president of </w:t>
      </w:r>
      <w:r>
        <w:rPr>
          <w:rFonts w:eastAsia="Liberation Serif;Times New Roman" w:cs="Liberation Serif;Times New Roman"/>
          <w:b w:val="false"/>
          <w:bCs w:val="false"/>
          <w:i w:val="false"/>
          <w:iCs w:val="false"/>
          <w:lang w:val="en-US"/>
        </w:rPr>
        <w:t>UJCU</w:t>
      </w:r>
      <w:r>
        <w:rPr>
          <w:rFonts w:eastAsia="Liberation Serif;Times New Roman" w:cs="Liberation Serif;Times New Roman"/>
          <w:lang w:val="en-US"/>
        </w:rPr>
        <w:t xml:space="preserve"> is I</w:t>
      </w:r>
      <w:r>
        <w:rPr>
          <w:rFonts w:eastAsia="Liberation Serif;Times New Roman" w:cs="Liberation Serif;Times New Roman"/>
          <w:lang w:val="en-US"/>
        </w:rPr>
        <w:t>h</w:t>
      </w:r>
      <w:r>
        <w:rPr>
          <w:rFonts w:eastAsia="Liberation Serif;Times New Roman" w:cs="Liberation Serif;Times New Roman"/>
          <w:lang w:val="en-US"/>
        </w:rPr>
        <w:t xml:space="preserve">or Kolomoisky, whose relations with the new leadership of the country are clearly better than they were with the previous one. Even if we leave aside doubts about the possible explanation of the allegedly fixed decrease (which is also, in fact, completely not obvious), it should be noted that according to the authors of the report themselves, in the first </w:t>
      </w:r>
      <w:bookmarkStart w:id="1" w:name="__DdeLink__1700_1712871512"/>
      <w:r>
        <w:rPr>
          <w:rFonts w:eastAsia="Liberation Serif;Times New Roman" w:cs="Liberation Serif;Times New Roman"/>
          <w:lang w:val="en-US"/>
        </w:rPr>
        <w:t>quarter</w:t>
      </w:r>
      <w:bookmarkEnd w:id="1"/>
      <w:r>
        <w:rPr>
          <w:rFonts w:eastAsia="Liberation Serif;Times New Roman" w:cs="Liberation Serif;Times New Roman"/>
          <w:lang w:val="en-US"/>
        </w:rPr>
        <w:t xml:space="preserve"> of </w:t>
      </w:r>
      <w:r>
        <w:rPr>
          <w:rFonts w:eastAsia="Liberation Serif;Times New Roman" w:cs="Liberation Serif;Times New Roman"/>
          <w:lang w:val="en-US"/>
        </w:rPr>
        <w:t>the year of 2019</w:t>
      </w:r>
      <w:r>
        <w:rPr>
          <w:rFonts w:eastAsia="Liberation Serif;Times New Roman" w:cs="Liberation Serif;Times New Roman"/>
          <w:lang w:val="en-US"/>
        </w:rPr>
        <w:t xml:space="preserve"> 18 cases of “direct antisemitism” were recorded and in the fourth quarter</w:t>
      </w:r>
      <w:r>
        <w:rPr>
          <w:rFonts w:eastAsia="Liberation Serif;Times New Roman" w:cs="Liberation Serif;Times New Roman"/>
          <w:lang w:val="en-US"/>
        </w:rPr>
        <w:t xml:space="preserve"> –</w:t>
      </w:r>
      <w:r>
        <w:rPr>
          <w:rFonts w:eastAsia="Liberation Serif;Times New Roman" w:cs="Liberation Serif;Times New Roman"/>
          <w:lang w:val="en-US"/>
        </w:rPr>
        <w:t xml:space="preserve"> </w:t>
      </w:r>
      <w:r>
        <w:rPr>
          <w:rFonts w:eastAsia="Liberation Serif;Times New Roman" w:cs="Liberation Serif;Times New Roman"/>
          <w:lang w:val="en-US"/>
        </w:rPr>
        <w:t xml:space="preserve"> </w:t>
      </w:r>
      <w:r>
        <w:rPr>
          <w:rFonts w:eastAsia="Liberation Serif;Times New Roman" w:cs="Liberation Serif;Times New Roman"/>
          <w:lang w:val="en-US"/>
        </w:rPr>
        <w:t xml:space="preserve">24 </w:t>
      </w:r>
      <w:r>
        <w:rPr>
          <w:rFonts w:eastAsia="Liberation Serif;Times New Roman" w:cs="Liberation Serif;Times New Roman"/>
          <w:lang w:val="en-US"/>
        </w:rPr>
        <w:t>cases</w:t>
      </w:r>
      <w:r>
        <w:rPr>
          <w:rFonts w:eastAsia="Liberation Serif;Times New Roman" w:cs="Liberation Serif;Times New Roman"/>
          <w:lang w:val="en-US"/>
        </w:rPr>
        <w:t>. In other words, regardless of whether there was a “heroization of the persons who participated in the extermination of Jews” under the previous government, and whether it ceased after its change, and whether this “heroization” affected the number of manifestations of antisemitism in real life, it is obvious that the interpretation of the dynamics of the authors of the report is in contradiction with the collected in the same factual material report.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Unfortunately, </w:t>
      </w:r>
      <w:r>
        <w:rPr>
          <w:rFonts w:eastAsia="Liberation Serif;Times New Roman" w:cs="Liberation Serif;Times New Roman"/>
          <w:lang w:val="en-US"/>
        </w:rPr>
        <w:t xml:space="preserve">actual and </w:t>
      </w:r>
      <w:r>
        <w:rPr>
          <w:rFonts w:eastAsia="Liberation Serif;Times New Roman" w:cs="Liberation Serif;Times New Roman"/>
          <w:lang w:val="en-US"/>
        </w:rPr>
        <w:t>methodological errors of the report ma</w:t>
      </w:r>
      <w:r>
        <w:rPr>
          <w:rFonts w:eastAsia="Liberation Serif;Times New Roman" w:cs="Liberation Serif;Times New Roman"/>
          <w:lang w:val="en-US"/>
        </w:rPr>
        <w:t>de</w:t>
      </w:r>
      <w:r>
        <w:rPr>
          <w:rFonts w:eastAsia="Liberation Serif;Times New Roman" w:cs="Liberation Serif;Times New Roman"/>
          <w:lang w:val="en-US"/>
        </w:rPr>
        <w:t xml:space="preserve"> no sense to try to assess the dynamics of the number of incidents, and the interpretations are puzzling. </w:t>
      </w:r>
      <w:r>
        <w:rPr>
          <w:rFonts w:eastAsia="Liberation Serif;Times New Roman" w:cs="Liberation Serif;Times New Roman"/>
          <w:lang w:val="en-US"/>
        </w:rPr>
        <w:t>A</w:t>
      </w:r>
      <w:r>
        <w:rPr>
          <w:rFonts w:eastAsia="Liberation Serif;Times New Roman" w:cs="Liberation Serif;Times New Roman"/>
          <w:lang w:val="en-US"/>
        </w:rPr>
        <w:t xml:space="preserve"> closer look at the incidents recorded in the report so far makes us skeptical not only of its conclusions, but also of the quantitative indicators presented in it. </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lang w:val="en-US"/>
        </w:rPr>
        <w:t xml:space="preserve">However, in general, despite the comments made, it is necessary to emphasize once again the positive dynamics of the report level compared to the previous one. </w:t>
      </w:r>
      <w:r>
        <w:rPr>
          <w:rFonts w:eastAsia="Liberation Serif;Times New Roman" w:cs="Liberation Serif;Times New Roman"/>
          <w:lang w:val="en-US"/>
        </w:rPr>
        <w:t>T</w:t>
      </w:r>
      <w:r>
        <w:rPr>
          <w:rFonts w:eastAsia="Liberation Serif;Times New Roman" w:cs="Liberation Serif;Times New Roman"/>
          <w:lang w:val="en-US"/>
        </w:rPr>
        <w:t>he</w:t>
      </w:r>
      <w:r>
        <w:rPr>
          <w:rFonts w:eastAsia="Liberation Serif;Times New Roman" w:cs="Liberation Serif;Times New Roman"/>
          <w:lang w:val="en-US"/>
        </w:rPr>
        <w:t>re is no doubt that the</w:t>
      </w:r>
      <w:r>
        <w:rPr>
          <w:rFonts w:eastAsia="Liberation Serif;Times New Roman" w:cs="Liberation Serif;Times New Roman"/>
          <w:lang w:val="en-US"/>
        </w:rPr>
        <w:t xml:space="preserve"> very fact of the attempt to monitor antisemitism in Ukraine </w:t>
      </w:r>
      <w:r>
        <w:rPr>
          <w:rFonts w:eastAsia="Liberation Serif;Times New Roman" w:cs="Liberation Serif;Times New Roman"/>
          <w:lang w:val="en-US"/>
        </w:rPr>
        <w:t>is positive</w:t>
      </w:r>
      <w:r>
        <w:rPr>
          <w:rFonts w:eastAsia="Liberation Serif;Times New Roman" w:cs="Liberation Serif;Times New Roman"/>
          <w:lang w:val="en-US"/>
        </w:rPr>
        <w:t>.</w:t>
      </w:r>
    </w:p>
    <w:p>
      <w:pPr>
        <w:pStyle w:val="Normal"/>
        <w:jc w:val="both"/>
        <w:rPr/>
      </w:pPr>
      <w:r>
        <w:rPr>
          <w:rFonts w:eastAsia="Liberation Serif;Times New Roman" w:cs="Liberation Serif;Times New Roman"/>
          <w:lang w:val="ru-RU"/>
        </w:rPr>
        <w:t>(</w:t>
      </w:r>
      <w:hyperlink r:id="rId30">
        <w:r>
          <w:rPr>
            <w:rStyle w:val="Style14"/>
          </w:rPr>
          <w:t>http://jewseurasia.org/page6/news65843.html</w:t>
        </w:r>
      </w:hyperlink>
      <w:r>
        <w:rPr>
          <w:rFonts w:eastAsia="Liberation Serif;Times New Roman" w:cs="Liberation Serif;Times New Roman"/>
          <w:lang w:val="ru-RU"/>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18</w:t>
      </w:r>
      <w:r>
        <w:rPr>
          <w:rFonts w:eastAsia="Liberation Serif;Times New Roman" w:cs="Liberation Serif;Times New Roman"/>
          <w:b w:val="false"/>
          <w:bCs w:val="false"/>
          <w:i w:val="false"/>
          <w:iCs w:val="false"/>
          <w:lang w:val="en-US"/>
        </w:rPr>
        <w:t xml:space="preserve">, in Krivoy Rog (Dnepropetrovsk region, Ukraine), a 36-year-old man desecrated a memorial to the victims of the Holocaust, located near the synagogue. </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e painted on the inscription on the monument </w:t>
      </w:r>
      <w:r>
        <w:rPr>
          <w:rFonts w:eastAsia="Liberation Serif;Times New Roman" w:cs="Liberation Serif;Times New Roman"/>
          <w:b w:val="false"/>
          <w:bCs w:val="false"/>
          <w:i w:val="false"/>
          <w:iCs w:val="false"/>
          <w:lang w:val="en-US"/>
        </w:rPr>
        <w:t>w</w:t>
      </w:r>
      <w:r>
        <w:rPr>
          <w:rFonts w:eastAsia="Liberation Serif;Times New Roman" w:cs="Liberation Serif;Times New Roman"/>
          <w:b w:val="false"/>
          <w:bCs w:val="false"/>
          <w:i w:val="false"/>
          <w:iCs w:val="false"/>
          <w:lang w:val="en-US"/>
        </w:rPr>
        <w:t>ith red paint.</w:t>
      </w:r>
    </w:p>
    <w:p>
      <w:pPr>
        <w:pStyle w:val="Normal"/>
        <w:jc w:val="both"/>
        <w:rPr/>
      </w:pPr>
      <w:r>
        <w:rPr>
          <w:rFonts w:eastAsia="Liberation Serif;Times New Roman" w:cs="Liberation Serif;Times New Roman"/>
          <w:b w:val="false"/>
          <w:bCs w:val="false"/>
          <w:i w:val="false"/>
          <w:iCs w:val="false"/>
          <w:lang w:val="en-US"/>
        </w:rPr>
        <w:t>(</w:t>
      </w:r>
      <w:hyperlink r:id="rId31">
        <w:r>
          <w:rPr>
            <w:rStyle w:val="Style14"/>
            <w:rFonts w:eastAsia="Liberation Serif;Times New Roman" w:cs="Liberation Serif;Times New Roman"/>
            <w:lang w:val="en-US"/>
          </w:rPr>
          <w:t>https://www.npu.gov.ua/news/rozshuk/policzejski-zatrimali-cholovika-yakij-u-krivomu-rozi-poshkodiv-pam-yatnik-zhertvam-golokostu-dopovneno/</w:t>
        </w:r>
      </w:hyperlink>
      <w:r>
        <w:rPr>
          <w:rFonts w:eastAsia="Liberation Serif;Times New Roman" w:cs="Liberation Serif;Times New Roman"/>
          <w:lang w:val="en-US"/>
        </w:rPr>
        <w:t xml:space="preserve"> </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pPr>
      <w:r>
        <w:rPr>
          <w:rFonts w:eastAsia="Liberation Serif;Times New Roman" w:cs="Liberation Serif;Times New Roman"/>
          <w:b w:val="false"/>
          <w:bCs w:val="false"/>
          <w:i w:val="false"/>
          <w:iCs w:val="false"/>
          <w:lang w:val="en-US"/>
        </w:rPr>
        <w:t xml:space="preserve">The crime was qualified </w:t>
      </w:r>
      <w:r>
        <w:rPr>
          <w:rFonts w:eastAsia="Liberation Serif;Times New Roman" w:cs="Liberation Serif;Times New Roman"/>
          <w:b w:val="false"/>
          <w:bCs w:val="false"/>
          <w:i w:val="false"/>
          <w:iCs w:val="false"/>
          <w:lang w:val="en-US"/>
        </w:rPr>
        <w:t xml:space="preserve">by the police </w:t>
      </w:r>
      <w:r>
        <w:rPr>
          <w:rFonts w:eastAsia="Liberation Serif;Times New Roman" w:cs="Liberation Serif;Times New Roman"/>
          <w:b w:val="false"/>
          <w:bCs w:val="false"/>
          <w:i w:val="false"/>
          <w:iCs w:val="false"/>
          <w:lang w:val="en-US"/>
        </w:rPr>
        <w:t xml:space="preserve">as “hooliganism” first, then re-qualified to a more serious “abuse of the grave” article </w:t>
      </w:r>
      <w:r>
        <w:rPr>
          <w:rFonts w:eastAsia="Liberation Serif;Times New Roman" w:cs="Liberation Serif;Times New Roman"/>
          <w:b w:val="false"/>
          <w:bCs w:val="false"/>
          <w:i w:val="false"/>
          <w:iCs w:val="false"/>
          <w:lang w:val="en-US"/>
        </w:rPr>
        <w:t>of the Criminal Code</w:t>
      </w:r>
      <w:r>
        <w:rPr>
          <w:rFonts w:eastAsia="Liberation Serif;Times New Roman" w:cs="Liberation Serif;Times New Roman"/>
          <w:b w:val="false"/>
          <w:bCs w:val="false"/>
          <w:i w:val="false"/>
          <w:iCs w:val="false"/>
          <w:lang w:val="en-US"/>
        </w:rPr>
        <w:t xml:space="preserve"> (http://www.djc.com.ua/news/view/new/?id=22629&amp;lang=en). It is noteworthy that the antisemitic motive was not taken into account in qualifying the crime.</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21</w:t>
      </w:r>
      <w:r>
        <w:rPr>
          <w:rFonts w:eastAsia="Liberation Serif;Times New Roman" w:cs="Liberation Serif;Times New Roman"/>
          <w:b w:val="false"/>
          <w:bCs w:val="false"/>
          <w:i w:val="false"/>
          <w:iCs w:val="false"/>
          <w:lang w:val="en-US"/>
        </w:rPr>
        <w:t xml:space="preserve">, a suspect in </w:t>
      </w:r>
      <w:r>
        <w:rPr>
          <w:rFonts w:eastAsia="Liberation Serif;Times New Roman" w:cs="Liberation Serif;Times New Roman"/>
          <w:b w:val="false"/>
          <w:bCs w:val="false"/>
          <w:i w:val="false"/>
          <w:iCs w:val="false"/>
          <w:lang w:val="en-US"/>
        </w:rPr>
        <w:t>the</w:t>
      </w:r>
      <w:r>
        <w:rPr>
          <w:rFonts w:eastAsia="Liberation Serif;Times New Roman" w:cs="Liberation Serif;Times New Roman"/>
          <w:b w:val="false"/>
          <w:bCs w:val="false"/>
          <w:i w:val="false"/>
          <w:iCs w:val="false"/>
          <w:lang w:val="en-US"/>
        </w:rPr>
        <w:t xml:space="preserve"> crime was detained. </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27</w:t>
      </w:r>
      <w:r>
        <w:rPr>
          <w:rFonts w:eastAsia="Liberation Serif;Times New Roman" w:cs="Liberation Serif;Times New Roman"/>
          <w:b w:val="false"/>
          <w:bCs w:val="false"/>
          <w:i w:val="false"/>
          <w:iCs w:val="false"/>
          <w:lang w:val="en-US"/>
        </w:rPr>
        <w:t>, in Ostro</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 (Rivne </w:t>
      </w:r>
      <w:r>
        <w:rPr>
          <w:rFonts w:eastAsia="Liberation Serif;Times New Roman" w:cs="Liberation Serif;Times New Roman"/>
          <w:b w:val="false"/>
          <w:bCs w:val="false"/>
          <w:i/>
          <w:iCs/>
          <w:lang w:val="en-US"/>
        </w:rPr>
        <w:t>oblast’</w:t>
      </w:r>
      <w:r>
        <w:rPr>
          <w:rFonts w:eastAsia="Liberation Serif;Times New Roman" w:cs="Liberation Serif;Times New Roman"/>
          <w:b w:val="false"/>
          <w:bCs w:val="false"/>
          <w:i w:val="false"/>
          <w:iCs w:val="false"/>
          <w:lang w:val="en-US"/>
        </w:rPr>
        <w:t xml:space="preserve">, Ukraine) </w:t>
      </w:r>
      <w:r>
        <w:rPr>
          <w:rFonts w:eastAsia="Liberation Serif;Times New Roman" w:cs="Liberation Serif;Times New Roman"/>
          <w:b w:val="false"/>
          <w:bCs w:val="false"/>
          <w:i w:val="false"/>
          <w:iCs w:val="false"/>
          <w:lang w:val="en-US"/>
        </w:rPr>
        <w:t>the</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informational </w:t>
      </w:r>
      <w:r>
        <w:rPr>
          <w:rFonts w:eastAsia="Liberation Serif;Times New Roman" w:cs="Liberation Serif;Times New Roman"/>
          <w:b w:val="false"/>
          <w:bCs w:val="false"/>
          <w:i w:val="false"/>
          <w:iCs w:val="false"/>
          <w:lang w:val="en-US"/>
        </w:rPr>
        <w:t>stand a</w:t>
      </w:r>
      <w:r>
        <w:rPr>
          <w:rFonts w:eastAsia="Liberation Serif;Times New Roman" w:cs="Liberation Serif;Times New Roman"/>
          <w:b w:val="false"/>
          <w:bCs w:val="false"/>
          <w:i w:val="false"/>
          <w:iCs w:val="false"/>
          <w:lang w:val="en-US"/>
        </w:rPr>
        <w:t>bout</w:t>
      </w:r>
      <w:r>
        <w:rPr>
          <w:rFonts w:eastAsia="Liberation Serif;Times New Roman" w:cs="Liberation Serif;Times New Roman"/>
          <w:b w:val="false"/>
          <w:bCs w:val="false"/>
          <w:i w:val="false"/>
          <w:iCs w:val="false"/>
          <w:lang w:val="en-US"/>
        </w:rPr>
        <w:t xml:space="preserve"> the Jewish history of the city </w:t>
      </w:r>
      <w:r>
        <w:rPr>
          <w:rFonts w:eastAsia="Liberation Serif;Times New Roman" w:cs="Liberation Serif;Times New Roman"/>
          <w:b w:val="false"/>
          <w:bCs w:val="false"/>
          <w:i w:val="false"/>
          <w:iCs w:val="false"/>
          <w:lang w:val="en-US"/>
        </w:rPr>
        <w:t xml:space="preserve">was </w:t>
      </w:r>
      <w:r>
        <w:rPr>
          <w:rFonts w:eastAsia="Liberation Serif;Times New Roman" w:cs="Liberation Serif;Times New Roman"/>
          <w:b w:val="false"/>
          <w:bCs w:val="false"/>
          <w:i w:val="false"/>
          <w:iCs w:val="false"/>
          <w:lang w:val="en-US"/>
        </w:rPr>
        <w:t xml:space="preserve">desecrated </w:t>
      </w:r>
      <w:r>
        <w:rPr>
          <w:rFonts w:eastAsia="Liberation Serif;Times New Roman" w:cs="Liberation Serif;Times New Roman"/>
          <w:b w:val="false"/>
          <w:bCs w:val="false"/>
          <w:i w:val="false"/>
          <w:iCs w:val="false"/>
          <w:lang w:val="en-US"/>
        </w:rPr>
        <w:t xml:space="preserve">by </w:t>
      </w:r>
      <w:r>
        <w:rPr>
          <w:rFonts w:eastAsia="Liberation Serif;Times New Roman" w:cs="Liberation Serif;Times New Roman"/>
          <w:b w:val="false"/>
          <w:bCs w:val="false"/>
          <w:i w:val="false"/>
          <w:iCs w:val="false"/>
          <w:lang w:val="en-US"/>
        </w:rPr>
        <w:t xml:space="preserve">a neo-Nazi graffiti. The stand is located on the oldest house </w:t>
      </w:r>
      <w:r>
        <w:rPr>
          <w:rFonts w:eastAsia="Liberation Serif;Times New Roman" w:cs="Liberation Serif;Times New Roman"/>
          <w:b w:val="false"/>
          <w:bCs w:val="false"/>
          <w:i w:val="false"/>
          <w:iCs w:val="false"/>
          <w:lang w:val="en-US"/>
        </w:rPr>
        <w:t>of the town</w:t>
      </w:r>
      <w:r>
        <w:rPr>
          <w:rFonts w:eastAsia="Liberation Serif;Times New Roman" w:cs="Liberation Serif;Times New Roman"/>
          <w:b w:val="false"/>
          <w:bCs w:val="false"/>
          <w:i w:val="false"/>
          <w:iCs w:val="false"/>
          <w:lang w:val="en-US"/>
        </w:rPr>
        <w:t>.  Shmuel Eliezer HaLevi Eidels (also known as Ma</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arsha), a renowned rabbi famous for his commentary on the Talmud, </w:t>
      </w:r>
      <w:r>
        <w:rPr>
          <w:rFonts w:eastAsia="Liberation Serif;Times New Roman" w:cs="Liberation Serif;Times New Roman"/>
          <w:b w:val="false"/>
          <w:bCs w:val="false"/>
          <w:i w:val="false"/>
          <w:iCs w:val="false"/>
          <w:lang w:val="en-US"/>
        </w:rPr>
        <w:t>lived i</w:t>
      </w:r>
      <w:r>
        <w:rPr>
          <w:rFonts w:eastAsia="Liberation Serif;Times New Roman" w:cs="Liberation Serif;Times New Roman"/>
          <w:b w:val="false"/>
          <w:bCs w:val="false"/>
          <w:i w:val="false"/>
          <w:iCs w:val="false"/>
          <w:lang w:val="en-US"/>
        </w:rPr>
        <w:t xml:space="preserve">n this house at the beginning of the XVII century. </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val="false"/>
          <w:iCs w:val="false"/>
          <w:lang w:val="en-US"/>
        </w:rPr>
        <w:t xml:space="preserve">inscription on the </w:t>
      </w:r>
      <w:r>
        <w:rPr>
          <w:rFonts w:eastAsia="Liberation Serif;Times New Roman" w:cs="Liberation Serif;Times New Roman"/>
          <w:b w:val="false"/>
          <w:bCs w:val="false"/>
          <w:i w:val="false"/>
          <w:iCs w:val="false"/>
          <w:lang w:val="en-US"/>
        </w:rPr>
        <w:t>stand briefly describes the history of the Ostro</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 Jewish community. The unknown vandal </w:t>
      </w:r>
      <w:r>
        <w:rPr>
          <w:rFonts w:eastAsia="Liberation Serif;Times New Roman" w:cs="Liberation Serif;Times New Roman"/>
          <w:b w:val="false"/>
          <w:bCs w:val="false"/>
          <w:i w:val="false"/>
          <w:iCs w:val="false"/>
          <w:lang w:val="en-US"/>
        </w:rPr>
        <w:t>drew</w:t>
      </w:r>
      <w:r>
        <w:rPr>
          <w:rFonts w:eastAsia="Liberation Serif;Times New Roman" w:cs="Liberation Serif;Times New Roman"/>
          <w:b w:val="false"/>
          <w:bCs w:val="false"/>
          <w:i w:val="false"/>
          <w:iCs w:val="false"/>
          <w:lang w:val="en-US"/>
        </w:rPr>
        <w:t xml:space="preserve"> a swastika and SS sign </w:t>
      </w:r>
      <w:r>
        <w:rPr>
          <w:rFonts w:eastAsia="Liberation Serif;Times New Roman" w:cs="Liberation Serif;Times New Roman"/>
          <w:b w:val="false"/>
          <w:bCs w:val="false"/>
          <w:i w:val="false"/>
          <w:iCs w:val="false"/>
          <w:lang w:val="en-US"/>
        </w:rPr>
        <w:t>by</w:t>
      </w:r>
      <w:r>
        <w:rPr>
          <w:rFonts w:eastAsia="Liberation Serif;Times New Roman" w:cs="Liberation Serif;Times New Roman"/>
          <w:b w:val="false"/>
          <w:bCs w:val="false"/>
          <w:i w:val="false"/>
          <w:iCs w:val="false"/>
          <w:lang w:val="en-US"/>
        </w:rPr>
        <w:t xml:space="preserve"> a black marker on the stand, and also </w:t>
      </w:r>
      <w:r>
        <w:rPr>
          <w:rFonts w:eastAsia="Liberation Serif;Times New Roman" w:cs="Liberation Serif;Times New Roman"/>
          <w:b w:val="false"/>
          <w:bCs w:val="false"/>
          <w:i w:val="false"/>
          <w:iCs w:val="false"/>
          <w:lang w:val="en-US"/>
        </w:rPr>
        <w:t>crossed out the</w:t>
      </w:r>
      <w:r>
        <w:rPr>
          <w:rFonts w:eastAsia="Liberation Serif;Times New Roman" w:cs="Liberation Serif;Times New Roman"/>
          <w:b w:val="false"/>
          <w:bCs w:val="false"/>
          <w:i w:val="false"/>
          <w:iCs w:val="false"/>
          <w:lang w:val="en-US"/>
        </w:rPr>
        <w:t xml:space="preserve"> inscriptions in Hebrew and Yiddish.</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A representative of the Jewish community reported </w:t>
      </w:r>
      <w:r>
        <w:rPr>
          <w:rFonts w:eastAsia="Liberation Serif;Times New Roman" w:cs="Liberation Serif;Times New Roman"/>
          <w:b w:val="false"/>
          <w:bCs w:val="false"/>
          <w:i w:val="false"/>
          <w:iCs w:val="false"/>
          <w:lang w:val="en-US"/>
        </w:rPr>
        <w:t>about the crime to the police</w:t>
      </w:r>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It </w:t>
      </w:r>
      <w:r>
        <w:rPr>
          <w:rFonts w:eastAsia="Liberation Serif;Times New Roman" w:cs="Liberation Serif;Times New Roman"/>
          <w:b w:val="false"/>
          <w:bCs w:val="false"/>
          <w:i w:val="false"/>
          <w:iCs w:val="false"/>
          <w:lang w:val="en-US"/>
        </w:rPr>
        <w:t>seems</w:t>
      </w:r>
      <w:r>
        <w:rPr>
          <w:rFonts w:eastAsia="Liberation Serif;Times New Roman" w:cs="Liberation Serif;Times New Roman"/>
          <w:b w:val="false"/>
          <w:bCs w:val="false"/>
          <w:i w:val="false"/>
          <w:iCs w:val="false"/>
          <w:lang w:val="en-US"/>
        </w:rPr>
        <w:t xml:space="preserve"> that the attacker choose the date of January 27 </w:t>
      </w:r>
      <w:r>
        <w:rPr>
          <w:rFonts w:eastAsia="Liberation Serif;Times New Roman" w:cs="Liberation Serif;Times New Roman"/>
          <w:b w:val="false"/>
          <w:bCs w:val="false"/>
          <w:i w:val="false"/>
          <w:iCs w:val="false"/>
          <w:lang w:val="uk-UA"/>
        </w:rPr>
        <w:t>(</w:t>
      </w:r>
      <w:r>
        <w:rPr>
          <w:rFonts w:eastAsia="Liberation Serif;Times New Roman" w:cs="Liberation Serif;Times New Roman"/>
          <w:b w:val="false"/>
          <w:bCs w:val="false"/>
          <w:i w:val="false"/>
          <w:iCs w:val="false"/>
          <w:lang w:val="en-US"/>
        </w:rPr>
        <w:t>the International Holocaust Remembrance Day</w:t>
      </w:r>
      <w:r>
        <w:rPr>
          <w:rFonts w:eastAsia="Liberation Serif;Times New Roman" w:cs="Liberation Serif;Times New Roman"/>
          <w:b w:val="false"/>
          <w:bCs w:val="false"/>
          <w:i w:val="false"/>
          <w:iCs w:val="false"/>
          <w:lang w:val="uk-UA"/>
        </w:rPr>
        <w:t>)</w:t>
      </w:r>
      <w:r>
        <w:rPr>
          <w:rFonts w:eastAsia="Liberation Serif;Times New Roman" w:cs="Liberation Serif;Times New Roman"/>
          <w:b w:val="false"/>
          <w:bCs w:val="false"/>
          <w:i w:val="false"/>
          <w:iCs w:val="false"/>
          <w:lang w:val="en-US"/>
        </w:rPr>
        <w:t xml:space="preserve"> to commit an antisemitic act did not accidentally.</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On </w:t>
      </w:r>
      <w:r>
        <w:rPr>
          <w:rFonts w:eastAsia="Liberation Serif;Times New Roman" w:cs="Liberation Serif;Times New Roman"/>
          <w:b/>
          <w:bCs/>
          <w:i w:val="false"/>
          <w:iCs w:val="false"/>
          <w:lang w:val="en-US"/>
        </w:rPr>
        <w:t>January 27</w:t>
      </w:r>
      <w:r>
        <w:rPr>
          <w:rFonts w:eastAsia="Liberation Serif;Times New Roman" w:cs="Liberation Serif;Times New Roman"/>
          <w:b w:val="false"/>
          <w:bCs w:val="false"/>
          <w:i w:val="false"/>
          <w:iCs w:val="false"/>
          <w:lang w:val="en-US"/>
        </w:rPr>
        <w:t xml:space="preserve"> on occasion of the </w:t>
      </w:r>
      <w:r>
        <w:rPr>
          <w:rFonts w:eastAsia="Liberation Serif;Times New Roman" w:cs="Liberation Serif;Times New Roman"/>
          <w:b w:val="false"/>
          <w:bCs w:val="false"/>
          <w:i w:val="false"/>
          <w:iCs w:val="false"/>
          <w:lang w:val="en-US"/>
        </w:rPr>
        <w:t xml:space="preserve">International Holocaust Remembrance Day the Israeli Ministry of Diaspora Affairs published its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nnual report on antisemitism in the world.</w:t>
      </w:r>
    </w:p>
    <w:p>
      <w:pPr>
        <w:pStyle w:val="Normal"/>
        <w:jc w:val="both"/>
        <w:rPr/>
      </w:pPr>
      <w:r>
        <w:rPr>
          <w:rFonts w:eastAsia="Liberation Serif;Times New Roman" w:cs="Liberation Serif;Times New Roman"/>
          <w:b w:val="false"/>
          <w:bCs w:val="false"/>
          <w:i w:val="false"/>
          <w:iCs w:val="false"/>
          <w:lang w:val="en-US"/>
        </w:rPr>
        <w:t>(</w:t>
      </w:r>
      <w:hyperlink r:id="rId32">
        <w:r>
          <w:rPr>
            <w:rStyle w:val="Style14"/>
            <w:rFonts w:eastAsia="Liberation Serif;Times New Roman" w:cs="Liberation Serif;Times New Roman"/>
            <w:b w:val="false"/>
            <w:bCs w:val="false"/>
            <w:i w:val="false"/>
            <w:iCs w:val="false"/>
            <w:lang w:val="en-US"/>
          </w:rPr>
          <w:t>http://antisemitism.mda.gov.il/media/1810/%D7%93%D7%95%D7%97-%D7%A1%D7%95%D7%A4%D7%99-2019.pdf</w:t>
        </w:r>
      </w:hyperlink>
      <w:hyperlink r:id="rId33">
        <w:r>
          <w:rPr>
            <w:rFonts w:eastAsia="Liberation Serif;Times New Roman" w:cs="Liberation Serif;Times New Roman"/>
            <w:b w:val="false"/>
            <w:bCs w:val="false"/>
            <w:i w:val="false"/>
            <w:iCs w:val="false"/>
            <w:lang w:val="en-US"/>
          </w:rPr>
          <w:t>)</w:t>
        </w:r>
      </w:hyperlink>
    </w:p>
    <w:p>
      <w:pPr>
        <w:pStyle w:val="Normal"/>
        <w:jc w:val="both"/>
        <w:rPr>
          <w:rFonts w:eastAsia="Liberation Serif;Times New Roman" w:cs="Liberation Serif;Times New Roman"/>
          <w:b w:val="false"/>
          <w:b w:val="false"/>
          <w:bCs w:val="false"/>
          <w:i w:val="false"/>
          <w:i w:val="false"/>
          <w:iCs w:val="false"/>
          <w:lang w:val="ru-RU"/>
        </w:rPr>
      </w:pPr>
      <w:r>
        <w:rPr/>
      </w:r>
    </w:p>
    <w:p>
      <w:pPr>
        <w:pStyle w:val="Normal"/>
        <w:jc w:val="both"/>
        <w:rPr/>
      </w:pPr>
      <w:r>
        <w:rPr>
          <w:rFonts w:eastAsia="Liberation Serif;Times New Roman" w:cs="Liberation Serif;Times New Roman"/>
          <w:b w:val="false"/>
          <w:bCs w:val="false"/>
          <w:i w:val="false"/>
          <w:iCs w:val="false"/>
          <w:lang w:val="en-US"/>
        </w:rPr>
        <w:t>T</w:t>
      </w:r>
      <w:r>
        <w:rPr>
          <w:rFonts w:eastAsia="Liberation Serif;Times New Roman" w:cs="Liberation Serif;Times New Roman"/>
          <w:b w:val="false"/>
          <w:bCs w:val="false"/>
          <w:i w:val="false"/>
          <w:iCs w:val="false"/>
          <w:lang w:val="en-US"/>
        </w:rPr>
        <w:t xml:space="preserve">he head of the Ministry Tzipi Hotoveli was pessimistic </w:t>
      </w:r>
      <w:r>
        <w:rPr>
          <w:rFonts w:eastAsia="Liberation Serif;Times New Roman" w:cs="Liberation Serif;Times New Roman"/>
          <w:b w:val="false"/>
          <w:bCs w:val="false"/>
          <w:i w:val="false"/>
          <w:iCs w:val="false"/>
          <w:lang w:val="en-US"/>
        </w:rPr>
        <w:t xml:space="preserve">in her speech </w:t>
      </w:r>
      <w:r>
        <w:rPr>
          <w:rFonts w:eastAsia="Liberation Serif;Times New Roman" w:cs="Liberation Serif;Times New Roman"/>
          <w:b w:val="false"/>
          <w:bCs w:val="false"/>
          <w:i w:val="false"/>
          <w:iCs w:val="false"/>
          <w:lang w:val="en-US"/>
        </w:rPr>
        <w:t>at the presentation of the report. “Unfortunately, there is no good news in this area,” she said. According to Ms. Hotoveli, in 2019 "there was a sharp increase in antisemitism, especially in Western countries such as the United States, Britain, France and Germany." At the same time, the report says that "in Ukraine there has been a significant decrease in the number of antisemitic incidents in general and acts of vandalism against Jewish objects in particular." “The Ukrainian authorities continue to oppose antisemitism and fight this phenomenon at all levels,” the report says.</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T</w:t>
      </w:r>
      <w:r>
        <w:rPr>
          <w:rFonts w:eastAsia="Liberation Serif;Times New Roman" w:cs="Liberation Serif;Times New Roman"/>
          <w:b w:val="false"/>
          <w:bCs w:val="false"/>
          <w:i w:val="false"/>
          <w:iCs w:val="false"/>
          <w:lang w:val="en-US"/>
        </w:rPr>
        <w:t xml:space="preserve">he previous report </w:t>
      </w:r>
      <w:r>
        <w:rPr>
          <w:rFonts w:eastAsia="Liberation Serif;Times New Roman" w:cs="Liberation Serif;Times New Roman"/>
          <w:b w:val="false"/>
          <w:bCs w:val="false"/>
          <w:i w:val="false"/>
          <w:iCs w:val="false"/>
          <w:lang w:val="en-US"/>
        </w:rPr>
        <w:t>by</w:t>
      </w:r>
      <w:r>
        <w:rPr>
          <w:rFonts w:eastAsia="Liberation Serif;Times New Roman" w:cs="Liberation Serif;Times New Roman"/>
          <w:b w:val="false"/>
          <w:bCs w:val="false"/>
          <w:i w:val="false"/>
          <w:iCs w:val="false"/>
          <w:lang w:val="en-US"/>
        </w:rPr>
        <w:t xml:space="preserve"> the Ministry of Diaspora Affairs, published a year ago, already noted a decrease in the level of antisemitism in Ukraine in 2018 compared to 2017.</w:t>
      </w:r>
    </w:p>
    <w:p>
      <w:pPr>
        <w:pStyle w:val="Normal"/>
        <w:jc w:val="both"/>
        <w:rPr>
          <w:lang w:val="ru-RU"/>
        </w:rPr>
      </w:pPr>
      <w:r>
        <w:rPr>
          <w:rFonts w:eastAsia="Liberation Serif;Times New Roman" w:cs="Liberation Serif;Times New Roman"/>
          <w:b w:val="false"/>
          <w:bCs w:val="false"/>
          <w:i w:val="false"/>
          <w:iCs w:val="false"/>
          <w:lang w:val="en-US"/>
        </w:rPr>
        <w:t>(http://jewseurasia.org/page18/news62900.html)</w:t>
      </w:r>
    </w:p>
    <w:p>
      <w:pPr>
        <w:pStyle w:val="Normal"/>
        <w:jc w:val="both"/>
        <w:rPr>
          <w:b w:val="false"/>
          <w:b w:val="false"/>
          <w:bCs w:val="false"/>
          <w:i w:val="false"/>
          <w:i w:val="false"/>
          <w:iCs w:val="false"/>
          <w:lang w:val="en-US"/>
        </w:rPr>
      </w:pPr>
      <w:r>
        <w:rPr>
          <w:b w:val="false"/>
          <w:bCs w:val="false"/>
          <w:i w:val="false"/>
          <w:iCs w:val="false"/>
          <w:lang w:val="en-US"/>
        </w:rPr>
      </w:r>
    </w:p>
    <w:p>
      <w:pPr>
        <w:pStyle w:val="Normal"/>
        <w:jc w:val="both"/>
        <w:rPr>
          <w:rFonts w:eastAsia="Liberation Serif;Times New Roman" w:cs="Liberation Serif;Times New Roman"/>
          <w:lang w:val="en-US"/>
        </w:rPr>
      </w:pPr>
      <w:r>
        <w:rPr>
          <w:rFonts w:eastAsia="Liberation Serif;Times New Roman" w:cs="Liberation Serif;Times New Roman"/>
          <w:lang w:val="en-US"/>
        </w:rPr>
        <w:t xml:space="preserve">Thus, based on the official Jerusalem data, we can talk about a stable positive trend </w:t>
      </w:r>
      <w:r>
        <w:rPr>
          <w:rFonts w:eastAsia="Liberation Serif;Times New Roman" w:cs="Liberation Serif;Times New Roman"/>
          <w:lang w:val="en-US"/>
        </w:rPr>
        <w:t>in Ukraine</w:t>
      </w:r>
      <w:r>
        <w:rPr>
          <w:rFonts w:eastAsia="Liberation Serif;Times New Roman" w:cs="Liberation Serif;Times New Roman"/>
          <w:lang w:val="en-US"/>
        </w:rPr>
        <w:t xml:space="preserve">, </w:t>
      </w:r>
      <w:r>
        <w:rPr>
          <w:rFonts w:eastAsia="Liberation Serif;Times New Roman" w:cs="Liberation Serif;Times New Roman"/>
          <w:lang w:val="en-US"/>
        </w:rPr>
        <w:t xml:space="preserve">which is </w:t>
      </w:r>
      <w:r>
        <w:rPr>
          <w:rFonts w:eastAsia="Liberation Serif;Times New Roman" w:cs="Liberation Serif;Times New Roman"/>
          <w:lang w:val="en-US"/>
        </w:rPr>
        <w:t xml:space="preserve">especially noticeable in the context of </w:t>
      </w:r>
      <w:r>
        <w:rPr>
          <w:rFonts w:eastAsia="Liberation Serif;Times New Roman" w:cs="Liberation Serif;Times New Roman"/>
          <w:lang w:val="en-US"/>
        </w:rPr>
        <w:t xml:space="preserve">general </w:t>
      </w:r>
      <w:r>
        <w:rPr>
          <w:rFonts w:eastAsia="Liberation Serif;Times New Roman" w:cs="Liberation Serif;Times New Roman"/>
          <w:lang w:val="en-US"/>
        </w:rPr>
        <w:t xml:space="preserve">negative dynamics </w:t>
      </w:r>
      <w:r>
        <w:rPr>
          <w:rFonts w:eastAsia="Liberation Serif;Times New Roman" w:cs="Liberation Serif;Times New Roman"/>
          <w:lang w:val="en-US"/>
        </w:rPr>
        <w:t xml:space="preserve">all </w:t>
      </w:r>
      <w:r>
        <w:rPr>
          <w:rFonts w:eastAsia="Liberation Serif;Times New Roman" w:cs="Liberation Serif;Times New Roman"/>
          <w:lang w:val="en-US"/>
        </w:rPr>
        <w:t>around the world as a whole.</w:t>
      </w:r>
    </w:p>
    <w:p>
      <w:pPr>
        <w:pStyle w:val="Normal"/>
        <w:jc w:val="both"/>
        <w:rPr>
          <w:rFonts w:eastAsia="Liberation Serif;Times New Roman" w:cs="Liberation Serif;Times New Roman"/>
          <w:b w:val="false"/>
          <w:b w:val="false"/>
          <w:bCs w:val="false"/>
          <w:i w:val="false"/>
          <w:i w:val="false"/>
          <w:iCs w:val="false"/>
        </w:rPr>
      </w:pPr>
      <w:r>
        <w:rPr>
          <w:rFonts w:eastAsia="Liberation Serif;Times New Roman" w:cs="Liberation Serif;Times New Roman"/>
          <w:b w:val="false"/>
          <w:bCs w:val="false"/>
          <w:i w:val="false"/>
          <w:iCs w:val="false"/>
        </w:rPr>
      </w:r>
    </w:p>
    <w:p>
      <w:pPr>
        <w:pStyle w:val="Normal"/>
        <w:jc w:val="both"/>
        <w:rPr>
          <w:b/>
          <w:b/>
          <w:bCs/>
        </w:rPr>
      </w:pPr>
      <w:r>
        <w:rPr>
          <w:rFonts w:eastAsia="Liberation Serif;Times New Roman" w:cs="Liberation Serif;Times New Roman"/>
          <w:b/>
          <w:bCs/>
          <w:i w:val="false"/>
          <w:iCs w:val="false"/>
          <w:lang w:val="en-US"/>
        </w:rPr>
        <w:t xml:space="preserve">Humanities, </w:t>
      </w:r>
      <w:r>
        <w:rPr>
          <w:rFonts w:eastAsia="Liberation Serif;Times New Roman" w:cs="Liberation Serif;Times New Roman"/>
          <w:b/>
          <w:bCs/>
          <w:i w:val="false"/>
          <w:iCs w:val="false"/>
          <w:lang w:val="en-US"/>
        </w:rPr>
        <w:t xml:space="preserve">Arts </w:t>
      </w:r>
      <w:r>
        <w:rPr>
          <w:rFonts w:eastAsia="Liberation Serif;Times New Roman" w:cs="Liberation Serif;Times New Roman"/>
          <w:b/>
          <w:bCs/>
          <w:i w:val="false"/>
          <w:iCs w:val="false"/>
          <w:lang w:val="en-US"/>
        </w:rPr>
        <w:t xml:space="preserve">and </w:t>
      </w:r>
      <w:r>
        <w:rPr>
          <w:rFonts w:eastAsia="Liberation Serif;Times New Roman" w:cs="Liberation Serif;Times New Roman"/>
          <w:b/>
          <w:bCs/>
          <w:i w:val="false"/>
          <w:iCs w:val="false"/>
          <w:lang w:val="en-US"/>
        </w:rPr>
        <w:t>C</w:t>
      </w:r>
      <w:r>
        <w:rPr>
          <w:rFonts w:eastAsia="Liberation Serif;Times New Roman" w:cs="Liberation Serif;Times New Roman"/>
          <w:b/>
          <w:bCs/>
          <w:i w:val="false"/>
          <w:iCs w:val="false"/>
          <w:lang w:val="en-US"/>
        </w:rPr>
        <w:t>ulture</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In the last days of December 2019, the second issue of the </w:t>
      </w:r>
      <w:r>
        <w:rPr>
          <w:rFonts w:eastAsia="Liberation Serif;Times New Roman" w:cs="Liberation Serif;Times New Roman"/>
          <w:b w:val="false"/>
          <w:bCs w:val="false"/>
          <w:i/>
          <w:iCs/>
          <w:lang w:val="en-US"/>
        </w:rPr>
        <w:t>Judaic-Slavic Journal</w:t>
      </w:r>
      <w:r>
        <w:rPr>
          <w:rFonts w:eastAsia="Liberation Serif;Times New Roman" w:cs="Liberation Serif;Times New Roman"/>
          <w:b w:val="false"/>
          <w:bCs w:val="false"/>
          <w:i w:val="false"/>
          <w:iCs w:val="false"/>
          <w:lang w:val="en-US"/>
        </w:rPr>
        <w:t>, the only currently Russian-language academic p</w:t>
      </w:r>
      <w:r>
        <w:rPr>
          <w:rFonts w:eastAsia="Liberation Serif;Times New Roman" w:cs="Liberation Serif;Times New Roman"/>
          <w:b w:val="false"/>
          <w:bCs w:val="false"/>
          <w:i w:val="false"/>
          <w:iCs w:val="false"/>
          <w:lang w:val="en-US"/>
        </w:rPr>
        <w:t>eriodicals</w:t>
      </w:r>
      <w:r>
        <w:rPr>
          <w:rFonts w:eastAsia="Liberation Serif;Times New Roman" w:cs="Liberation Serif;Times New Roman"/>
          <w:b w:val="false"/>
          <w:bCs w:val="false"/>
          <w:i w:val="false"/>
          <w:iCs w:val="false"/>
          <w:lang w:val="en-US"/>
        </w:rPr>
        <w:t xml:space="preserve"> on Jewish stud ies,</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uk-UA"/>
        </w:rPr>
        <w:t>c</w:t>
      </w:r>
      <w:r>
        <w:rPr>
          <w:rFonts w:eastAsia="Liberation Serif;Times New Roman" w:cs="Liberation Serif;Times New Roman"/>
          <w:b w:val="false"/>
          <w:bCs w:val="false"/>
          <w:i w:val="false"/>
          <w:iCs w:val="false"/>
          <w:lang w:val="en-US"/>
        </w:rPr>
        <w:t>ame out</w:t>
      </w: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in Moscow. The journal was established by the Institute of Slavic Studies of the Russian Academy of Sciences and </w:t>
      </w:r>
      <w:r>
        <w:rPr>
          <w:rFonts w:eastAsia="Liberation Serif;Times New Roman" w:cs="Liberation Serif;Times New Roman"/>
          <w:b w:val="false"/>
          <w:bCs w:val="false"/>
          <w:i w:val="false"/>
          <w:iCs w:val="false"/>
          <w:lang w:val="en-US"/>
        </w:rPr>
        <w:t xml:space="preserve">it </w:t>
      </w:r>
      <w:r>
        <w:rPr>
          <w:rFonts w:eastAsia="Liberation Serif;Times New Roman" w:cs="Liberation Serif;Times New Roman"/>
          <w:b w:val="false"/>
          <w:bCs w:val="false"/>
          <w:i w:val="false"/>
          <w:iCs w:val="false"/>
          <w:lang w:val="en-US"/>
        </w:rPr>
        <w:t xml:space="preserve">is published by the </w:t>
      </w:r>
      <w:r>
        <w:rPr>
          <w:rFonts w:eastAsia="Liberation Serif;Times New Roman" w:cs="Liberation Serif;Times New Roman"/>
          <w:b w:val="false"/>
          <w:bCs w:val="false"/>
          <w:i/>
          <w:iCs/>
          <w:lang w:val="en-US"/>
        </w:rPr>
        <w:t xml:space="preserve">Sefer </w:t>
      </w:r>
      <w:r>
        <w:rPr>
          <w:rFonts w:eastAsia="Liberation Serif;Times New Roman" w:cs="Liberation Serif;Times New Roman"/>
          <w:b w:val="false"/>
          <w:bCs w:val="false"/>
          <w:i w:val="false"/>
          <w:iCs w:val="false"/>
          <w:lang w:val="en-US"/>
        </w:rPr>
        <w:t>Center for University Teaching of Jewish Civilization</w:t>
      </w:r>
      <w:r>
        <w:rPr>
          <w:rFonts w:eastAsia="Liberation Serif;Times New Roman" w:cs="Liberation Serif;Times New Roman"/>
          <w:b w:val="false"/>
          <w:bCs w:val="false"/>
          <w:i w:val="false"/>
          <w:iCs w:val="false"/>
          <w:lang w:val="en-US"/>
        </w:rPr>
        <w:t xml:space="preserve"> (director -- Dr. Victoria Mochalova).</w:t>
      </w:r>
    </w:p>
    <w:p>
      <w:pPr>
        <w:pStyle w:val="Normal"/>
        <w:jc w:val="both"/>
        <w:rPr/>
      </w:pPr>
      <w:r>
        <w:rPr>
          <w:b w:val="false"/>
          <w:bCs w:val="false"/>
          <w:i w:val="false"/>
          <w:iCs w:val="false"/>
        </w:rPr>
        <w:t>(</w:t>
      </w:r>
      <w:hyperlink r:id="rId34">
        <w:r>
          <w:rPr>
            <w:rStyle w:val="Style14"/>
          </w:rPr>
          <w:t>https://www.sefer.ru/eng/education/academic_journal/</w:t>
        </w:r>
      </w:hyperlink>
      <w:r>
        <w:rPr/>
        <w:t xml:space="preserve"> </w:t>
      </w:r>
      <w:r>
        <w:rPr>
          <w:b w:val="false"/>
          <w:bCs w:val="false"/>
          <w:i w:val="false"/>
          <w:iCs w:val="false"/>
        </w:rPr>
        <w:t>)</w:t>
      </w:r>
    </w:p>
    <w:p>
      <w:pPr>
        <w:pStyle w:val="Normal"/>
        <w:jc w:val="both"/>
        <w:rPr>
          <w:b w:val="false"/>
          <w:b w:val="false"/>
          <w:bCs w:val="false"/>
          <w:i w:val="false"/>
          <w:i w:val="false"/>
          <w:iCs w:val="false"/>
        </w:rPr>
      </w:pPr>
      <w:r>
        <w:rPr/>
      </w:r>
    </w:p>
    <w:p>
      <w:pPr>
        <w:pStyle w:val="Normal"/>
        <w:jc w:val="both"/>
        <w:rPr/>
      </w:pPr>
      <w:r>
        <w:rPr>
          <w:rFonts w:eastAsia="Liberation Serif;Times New Roman" w:cs="Liberation Serif;Times New Roman"/>
          <w:b w:val="false"/>
          <w:bCs w:val="false"/>
          <w:i w:val="false"/>
          <w:iCs w:val="false"/>
          <w:lang w:val="en-US"/>
        </w:rPr>
        <w:t xml:space="preserve">The issue of the </w:t>
      </w:r>
      <w:r>
        <w:rPr>
          <w:rFonts w:eastAsia="Liberation Serif;Times New Roman" w:cs="Liberation Serif;Times New Roman"/>
          <w:b w:val="false"/>
          <w:bCs w:val="false"/>
          <w:i w:val="false"/>
          <w:iCs w:val="false"/>
          <w:lang w:val="en-US"/>
        </w:rPr>
        <w:t>Journal</w:t>
      </w:r>
      <w:r>
        <w:rPr>
          <w:rFonts w:eastAsia="Liberation Serif;Times New Roman" w:cs="Liberation Serif;Times New Roman"/>
          <w:b w:val="false"/>
          <w:bCs w:val="false"/>
          <w:i w:val="false"/>
          <w:iCs w:val="false"/>
          <w:lang w:val="en-US"/>
        </w:rPr>
        <w:t xml:space="preserve"> is dedicated to the blessed memory of the K</w:t>
      </w:r>
      <w:r>
        <w:rPr>
          <w:rFonts w:eastAsia="Liberation Serif;Times New Roman" w:cs="Liberation Serif;Times New Roman"/>
          <w:b w:val="false"/>
          <w:bCs w:val="false"/>
          <w:i w:val="false"/>
          <w:iCs w:val="false"/>
          <w:lang w:val="en-US"/>
        </w:rPr>
        <w:t>yi</w:t>
      </w:r>
      <w:r>
        <w:rPr>
          <w:rFonts w:eastAsia="Liberation Serif;Times New Roman" w:cs="Liberation Serif;Times New Roman"/>
          <w:b w:val="false"/>
          <w:bCs w:val="false"/>
          <w:i w:val="false"/>
          <w:iCs w:val="false"/>
          <w:lang w:val="en-US"/>
        </w:rPr>
        <w:t>v researcher Ir</w:t>
      </w:r>
      <w:r>
        <w:rPr>
          <w:rFonts w:eastAsia="Liberation Serif;Times New Roman" w:cs="Liberation Serif;Times New Roman"/>
          <w:b w:val="false"/>
          <w:bCs w:val="false"/>
          <w:i w:val="false"/>
          <w:iCs w:val="false"/>
          <w:lang w:val="en-US"/>
        </w:rPr>
        <w:t>y</w:t>
      </w:r>
      <w:r>
        <w:rPr>
          <w:rFonts w:eastAsia="Liberation Serif;Times New Roman" w:cs="Liberation Serif;Times New Roman"/>
          <w:b w:val="false"/>
          <w:bCs w:val="false"/>
          <w:i w:val="false"/>
          <w:iCs w:val="false"/>
          <w:lang w:val="en-US"/>
        </w:rPr>
        <w:t>na Ser</w:t>
      </w:r>
      <w:r>
        <w:rPr>
          <w:rFonts w:eastAsia="Liberation Serif;Times New Roman" w:cs="Liberation Serif;Times New Roman"/>
          <w:b w:val="false"/>
          <w:bCs w:val="false"/>
          <w:i w:val="false"/>
          <w:iCs w:val="false"/>
          <w:lang w:val="en-US"/>
        </w:rPr>
        <w:t>h</w:t>
      </w:r>
      <w:r>
        <w:rPr>
          <w:rFonts w:eastAsia="Liberation Serif;Times New Roman" w:cs="Liberation Serif;Times New Roman"/>
          <w:b w:val="false"/>
          <w:bCs w:val="false"/>
          <w:i w:val="false"/>
          <w:iCs w:val="false"/>
          <w:lang w:val="en-US"/>
        </w:rPr>
        <w:t xml:space="preserve">eeva, who died in October 2019. </w:t>
      </w:r>
      <w:r>
        <w:rPr>
          <w:rFonts w:eastAsia="Liberation Serif;Times New Roman" w:cs="Liberation Serif;Times New Roman"/>
          <w:b w:val="false"/>
          <w:bCs w:val="false"/>
          <w:i w:val="false"/>
          <w:iCs w:val="false"/>
          <w:lang w:val="en-US"/>
        </w:rPr>
        <w:t xml:space="preserve">She </w:t>
      </w:r>
      <w:r>
        <w:rPr>
          <w:rFonts w:eastAsia="Liberation Serif;Times New Roman" w:cs="Liberation Serif;Times New Roman"/>
          <w:b w:val="false"/>
          <w:bCs w:val="false"/>
          <w:i w:val="false"/>
          <w:iCs w:val="false"/>
          <w:lang w:val="en-US"/>
        </w:rPr>
        <w:t xml:space="preserve">was </w:t>
      </w:r>
      <w:r>
        <w:rPr>
          <w:rFonts w:eastAsia="Liberation Serif;Times New Roman" w:cs="Liberation Serif;Times New Roman"/>
          <w:b w:val="false"/>
          <w:bCs w:val="false"/>
          <w:i w:val="false"/>
          <w:iCs w:val="false"/>
          <w:lang w:val="en-US"/>
        </w:rPr>
        <w:t>head</w:t>
      </w:r>
      <w:r>
        <w:rPr>
          <w:rFonts w:eastAsia="Liberation Serif;Times New Roman" w:cs="Liberation Serif;Times New Roman"/>
          <w:b w:val="false"/>
          <w:bCs w:val="false"/>
          <w:i w:val="false"/>
          <w:iCs w:val="false"/>
          <w:lang w:val="en-US"/>
        </w:rPr>
        <w:t xml:space="preserve"> of the Jewish studies department at the Institute of Manuscripts at the </w:t>
      </w:r>
      <w:r>
        <w:rPr>
          <w:rFonts w:eastAsia="Liberation Serif;Times New Roman" w:cs="Liberation Serif;Times New Roman"/>
          <w:b w:val="false"/>
          <w:bCs w:val="false"/>
          <w:i w:val="false"/>
          <w:iCs w:val="false"/>
          <w:lang w:val="en-US"/>
        </w:rPr>
        <w:t>Ukrainian Vernadsky</w:t>
      </w:r>
      <w:r>
        <w:rPr>
          <w:rFonts w:eastAsia="Liberation Serif;Times New Roman" w:cs="Liberation Serif;Times New Roman"/>
          <w:b w:val="false"/>
          <w:bCs w:val="false"/>
          <w:i w:val="false"/>
          <w:iCs w:val="false"/>
          <w:lang w:val="en-US"/>
        </w:rPr>
        <w:t xml:space="preserve"> National Library. </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w:t>
      </w:r>
      <w:hyperlink r:id="rId35">
        <w:r>
          <w:rPr>
            <w:rStyle w:val="Style14"/>
            <w:rFonts w:eastAsia="Liberation Serif;Times New Roman" w:cs="Liberation Serif;Times New Roman"/>
            <w:lang w:val="en-US"/>
          </w:rPr>
          <w:t>https://sefer.ru/rus/publications/sefer-journal-2019.pdf</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b w:val="false"/>
          <w:b w:val="false"/>
          <w:bCs w:val="false"/>
          <w:i w:val="false"/>
          <w:i w:val="false"/>
          <w:iCs w:val="false"/>
          <w:lang w:val="en-US"/>
        </w:rPr>
      </w:pPr>
      <w:r>
        <w:rPr>
          <w:rFonts w:eastAsia="Liberation Serif;Times New Roman" w:cs="Liberation Serif;Times New Roman"/>
          <w:b w:val="false"/>
          <w:bCs w:val="false"/>
          <w:i w:val="false"/>
          <w:iCs w:val="false"/>
          <w:lang w:val="en-US"/>
        </w:rPr>
      </w:r>
    </w:p>
    <w:p>
      <w:pPr>
        <w:pStyle w:val="Normal"/>
        <w:jc w:val="both"/>
        <w:rPr/>
      </w:pPr>
      <w:r>
        <w:rPr>
          <w:rFonts w:eastAsia="Liberation Serif;Times New Roman" w:cs="Liberation Serif;Times New Roman"/>
          <w:b w:val="false"/>
          <w:bCs w:val="false"/>
          <w:i w:val="false"/>
          <w:iCs w:val="false"/>
          <w:lang w:val="en-US"/>
        </w:rPr>
        <w:t xml:space="preserve">At the same time, in 2020, the </w:t>
      </w:r>
      <w:r>
        <w:rPr>
          <w:rFonts w:eastAsia="Liberation Serif;Times New Roman" w:cs="Liberation Serif;Times New Roman"/>
          <w:b w:val="false"/>
          <w:bCs w:val="false"/>
          <w:i/>
          <w:iCs/>
          <w:lang w:val="en-US"/>
        </w:rPr>
        <w:t>Sefer</w:t>
      </w:r>
      <w:r>
        <w:rPr>
          <w:rFonts w:eastAsia="Liberation Serif;Times New Roman" w:cs="Liberation Serif;Times New Roman"/>
          <w:b w:val="false"/>
          <w:bCs w:val="false"/>
          <w:i w:val="false"/>
          <w:iCs w:val="false"/>
          <w:lang w:val="en-US"/>
        </w:rPr>
        <w:t xml:space="preserve"> Center refused to hold the annual Moscow winter international </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onference on J</w:t>
      </w:r>
      <w:r>
        <w:rPr>
          <w:rFonts w:eastAsia="Liberation Serif;Times New Roman" w:cs="Liberation Serif;Times New Roman"/>
          <w:b w:val="false"/>
          <w:bCs w:val="false"/>
          <w:i w:val="false"/>
          <w:iCs w:val="false"/>
          <w:lang w:val="en-US"/>
        </w:rPr>
        <w:t>ewish studies for the first time. S</w:t>
      </w:r>
      <w:r>
        <w:rPr>
          <w:rFonts w:eastAsia="Liberation Serif;Times New Roman" w:cs="Liberation Serif;Times New Roman"/>
          <w:b w:val="false"/>
          <w:bCs w:val="false"/>
          <w:i w:val="false"/>
          <w:iCs w:val="false"/>
          <w:lang w:val="en-US"/>
        </w:rPr>
        <w:t xml:space="preserve">ince 1994 </w:t>
      </w:r>
      <w:r>
        <w:rPr>
          <w:rFonts w:eastAsia="Liberation Serif;Times New Roman" w:cs="Liberation Serif;Times New Roman"/>
          <w:b w:val="false"/>
          <w:bCs w:val="false"/>
          <w:i w:val="false"/>
          <w:iCs w:val="false"/>
          <w:lang w:val="en-US"/>
        </w:rPr>
        <w:t xml:space="preserve">it </w:t>
      </w:r>
      <w:r>
        <w:rPr>
          <w:rFonts w:eastAsia="Liberation Serif;Times New Roman" w:cs="Liberation Serif;Times New Roman"/>
          <w:b w:val="false"/>
          <w:bCs w:val="false"/>
          <w:i w:val="false"/>
          <w:iCs w:val="false"/>
          <w:lang w:val="en-US"/>
        </w:rPr>
        <w:t xml:space="preserve">has been held invariably in late January – early February. The next, twenty-seventh </w:t>
      </w:r>
      <w:r>
        <w:rPr>
          <w:rFonts w:eastAsia="Liberation Serif;Times New Roman" w:cs="Liberation Serif;Times New Roman"/>
          <w:b w:val="false"/>
          <w:bCs w:val="false"/>
          <w:i w:val="false"/>
          <w:iCs w:val="false"/>
          <w:lang w:val="en-US"/>
        </w:rPr>
        <w:t>C</w:t>
      </w:r>
      <w:r>
        <w:rPr>
          <w:rFonts w:eastAsia="Liberation Serif;Times New Roman" w:cs="Liberation Serif;Times New Roman"/>
          <w:b w:val="false"/>
          <w:bCs w:val="false"/>
          <w:i w:val="false"/>
          <w:iCs w:val="false"/>
          <w:lang w:val="en-US"/>
        </w:rPr>
        <w:t>onference on Jewish studies will be held January 31 – February 2, 2021.</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rFonts w:eastAsia="Liberation Serif;Times New Roman" w:cs="Liberation Serif;Times New Roman"/>
          <w:b w:val="false"/>
          <w:bCs w:val="false"/>
          <w:i w:val="false"/>
          <w:iCs w:val="false"/>
          <w:lang w:val="en-US"/>
        </w:rPr>
        <w:t xml:space="preserve">● </w:t>
      </w:r>
      <w:r>
        <w:rPr>
          <w:rFonts w:eastAsia="Liberation Serif;Times New Roman" w:cs="Liberation Serif;Times New Roman"/>
          <w:b w:val="false"/>
          <w:bCs w:val="false"/>
          <w:i w:val="false"/>
          <w:iCs w:val="false"/>
          <w:lang w:val="en-US"/>
        </w:rPr>
        <w:t xml:space="preserve">Also, on the eve of the new year, it became known about the establishment of the </w:t>
      </w:r>
      <w:r>
        <w:rPr>
          <w:rFonts w:eastAsia="Liberation Serif;Times New Roman" w:cs="Liberation Serif;Times New Roman"/>
          <w:b w:val="false"/>
          <w:bCs w:val="false"/>
          <w:i/>
          <w:iCs/>
          <w:lang w:val="en-US"/>
        </w:rPr>
        <w:t xml:space="preserve">Encounter </w:t>
      </w:r>
      <w:r>
        <w:rPr>
          <w:rFonts w:eastAsia="Liberation Serif;Times New Roman" w:cs="Liberation Serif;Times New Roman"/>
          <w:b w:val="false"/>
          <w:bCs w:val="false"/>
          <w:i w:val="false"/>
          <w:iCs w:val="false"/>
          <w:lang w:val="en-US"/>
        </w:rPr>
        <w:t>A</w:t>
      </w:r>
      <w:r>
        <w:rPr>
          <w:rFonts w:eastAsia="Liberation Serif;Times New Roman" w:cs="Liberation Serif;Times New Roman"/>
          <w:b w:val="false"/>
          <w:bCs w:val="false"/>
          <w:i w:val="false"/>
          <w:iCs w:val="false"/>
          <w:lang w:val="en-US"/>
        </w:rPr>
        <w:t xml:space="preserve">nnual Ukrainian-Jewish literary </w:t>
      </w:r>
      <w:r>
        <w:rPr>
          <w:rFonts w:eastAsia="Liberation Serif;Times New Roman" w:cs="Liberation Serif;Times New Roman"/>
          <w:b w:val="false"/>
          <w:bCs w:val="false"/>
          <w:i w:val="false"/>
          <w:iCs w:val="false"/>
          <w:lang w:val="en-US"/>
        </w:rPr>
        <w:t>prize</w:t>
      </w:r>
      <w:r>
        <w:rPr>
          <w:rFonts w:eastAsia="Liberation Serif;Times New Roman" w:cs="Liberation Serif;Times New Roman"/>
          <w:b w:val="false"/>
          <w:bCs w:val="false"/>
          <w:i w:val="false"/>
          <w:iCs w:val="false"/>
          <w:lang w:val="en-US"/>
        </w:rPr>
        <w:t xml:space="preserve">. The initiative was launched by the Canadian organization </w:t>
      </w:r>
      <w:r>
        <w:rPr>
          <w:rFonts w:eastAsia="Liberation Serif;Times New Roman" w:cs="Liberation Serif;Times New Roman"/>
          <w:b w:val="false"/>
          <w:bCs w:val="false"/>
          <w:i/>
          <w:iCs/>
          <w:lang w:val="en-US"/>
        </w:rPr>
        <w:t xml:space="preserve">Ukrainian-Jewish </w:t>
      </w:r>
      <w:r>
        <w:rPr>
          <w:rFonts w:eastAsia="Liberation Serif;Times New Roman" w:cs="Liberation Serif;Times New Roman"/>
          <w:b w:val="false"/>
          <w:bCs w:val="false"/>
          <w:i/>
          <w:iCs/>
          <w:lang w:val="en-US"/>
        </w:rPr>
        <w:t>Encounter</w:t>
      </w:r>
      <w:r>
        <w:rPr>
          <w:rFonts w:eastAsia="Liberation Serif;Times New Roman" w:cs="Liberation Serif;Times New Roman"/>
          <w:b w:val="false"/>
          <w:bCs w:val="false"/>
          <w:i w:val="false"/>
          <w:iCs w:val="false"/>
          <w:lang w:val="en-US"/>
        </w:rPr>
        <w:t xml:space="preserve"> (UJE). In 2020, </w:t>
      </w:r>
      <w:r>
        <w:rPr>
          <w:rFonts w:eastAsia="Liberation Serif;Times New Roman" w:cs="Liberation Serif;Times New Roman"/>
          <w:b w:val="false"/>
          <w:bCs w:val="false"/>
          <w:i w:val="false"/>
          <w:iCs w:val="false"/>
          <w:lang w:val="en-US"/>
        </w:rPr>
        <w:t xml:space="preserve">books </w:t>
      </w:r>
      <w:r>
        <w:rPr>
          <w:rFonts w:eastAsia="Liberation Serif;Times New Roman" w:cs="Liberation Serif;Times New Roman"/>
          <w:b w:val="false"/>
          <w:bCs w:val="false"/>
          <w:i w:val="false"/>
          <w:iCs w:val="false"/>
          <w:lang w:val="en-US"/>
        </w:rPr>
        <w:t xml:space="preserve">published in Ukrainian are accepted for the competition. According to Natalia Fedushchak, Director of Communications at UJE, “the prize will be awarded to </w:t>
      </w:r>
      <w:r>
        <w:rPr>
          <w:rFonts w:eastAsia="Liberation Serif;Times New Roman" w:cs="Liberation Serif;Times New Roman"/>
          <w:b w:val="false"/>
          <w:bCs w:val="false"/>
          <w:i w:val="false"/>
          <w:iCs w:val="false"/>
          <w:lang w:val="en-US"/>
        </w:rPr>
        <w:t xml:space="preserve">the </w:t>
      </w:r>
      <w:r>
        <w:rPr>
          <w:rFonts w:eastAsia="Liberation Serif;Times New Roman" w:cs="Liberation Serif;Times New Roman"/>
          <w:b w:val="false"/>
          <w:bCs w:val="false"/>
          <w:i w:val="false"/>
          <w:iCs w:val="false"/>
          <w:lang w:val="en-US"/>
        </w:rPr>
        <w:t>authors and publishers considering the relationship between Ukrainians and Jews, two peoples, coexisting for more than a millennium on the territory of modern Ukraine.” As planned, the award ceremony will be held in autumn in Lviv as part of the largest Ukrainian Book Publishers Forum.</w:t>
      </w:r>
    </w:p>
    <w:p>
      <w:pPr>
        <w:pStyle w:val="Normal"/>
        <w:jc w:val="both"/>
        <w:rPr/>
      </w:pPr>
      <w:r>
        <w:rPr>
          <w:rFonts w:eastAsia="Liberation Serif;Times New Roman" w:cs="Liberation Serif;Times New Roman"/>
          <w:b w:val="false"/>
          <w:bCs w:val="false"/>
          <w:i w:val="false"/>
          <w:iCs w:val="false"/>
          <w:lang w:val="en-US"/>
        </w:rPr>
        <w:t>(</w:t>
      </w:r>
      <w:hyperlink r:id="rId36">
        <w:r>
          <w:rPr>
            <w:rStyle w:val="Style14"/>
            <w:rFonts w:eastAsia="Liberation Serif;Times New Roman" w:cs="Liberation Serif;Times New Roman"/>
            <w:b w:val="false"/>
            <w:bCs w:val="false"/>
            <w:i w:val="false"/>
            <w:iCs w:val="false"/>
            <w:lang w:val="en-US"/>
          </w:rPr>
          <w:t>https://ukrainianjewishencounter.org/en/encounter-the-ukrainian-jewish-literary-prize/</w:t>
        </w:r>
      </w:hyperlink>
      <w:r>
        <w:rPr>
          <w:rFonts w:eastAsia="Liberation Serif;Times New Roman" w:cs="Liberation Serif;Times New Roman"/>
          <w:b w:val="false"/>
          <w:bCs w:val="false"/>
          <w:i w:val="false"/>
          <w:iCs w:val="false"/>
          <w:lang w:val="en-US"/>
        </w:rPr>
        <w:t>)</w:t>
      </w:r>
    </w:p>
    <w:p>
      <w:pPr>
        <w:pStyle w:val="Normal"/>
        <w:jc w:val="both"/>
        <w:rPr>
          <w:rFonts w:eastAsia="Liberation Serif;Times New Roman" w:cs="Liberation Serif;Times New Roman"/>
          <w:lang w:val="en-US"/>
        </w:rPr>
      </w:pPr>
      <w:r>
        <w:rPr>
          <w:rFonts w:eastAsia="Liberation Serif;Times New Roman" w:cs="Liberation Serif;Times New Roman"/>
          <w:lang w:val="en-US"/>
        </w:rPr>
      </w:r>
    </w:p>
    <w:p>
      <w:pPr>
        <w:pStyle w:val="Normal"/>
        <w:jc w:val="both"/>
        <w:rPr>
          <w:rFonts w:eastAsia="Liberation Serif;Times New Roman" w:cs="Liberation Serif;Times New Roman"/>
          <w:lang w:val="en-US"/>
        </w:rPr>
      </w:pPr>
      <w:r>
        <w:rPr>
          <w:rFonts w:eastAsia="Liberation Serif;Times New Roman" w:cs="Liberation Serif;Times New Roman"/>
          <w:b w:val="false"/>
          <w:bCs w:val="false"/>
          <w:i w:val="false"/>
          <w:iCs w:val="false"/>
          <w:lang w:val="en-US"/>
        </w:rPr>
        <w:t>In the future, it is planned to alternate the award for fiction, research and journalism. In 2021, the prize will be awarded to a book written in the non-fiction genre.</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Style14">
    <w:name w:val="Гіперпосилання"/>
    <w:rPr>
      <w:color w:val="000080"/>
      <w:u w:val="single"/>
      <w:lang w:eastAsia="zxx" w:bidi="zxx"/>
    </w:rPr>
  </w:style>
  <w:style w:type="character" w:styleId="ListLabel1">
    <w:name w:val="ListLabel 1"/>
    <w:qFormat/>
    <w:rPr>
      <w:rFonts w:eastAsia="Liberation Serif;Times New Roman" w:cs="Liberation Serif;Times New Roman"/>
    </w:rPr>
  </w:style>
  <w:style w:type="character" w:styleId="ListLabel2">
    <w:name w:val="ListLabel 2"/>
    <w:qFormat/>
    <w:rPr>
      <w:rFonts w:eastAsia="Liberation Serif;Times New Roman" w:cs="Liberation Serif;Times New Roman"/>
      <w:b w:val="false"/>
      <w:bCs w:val="false"/>
      <w:i w:val="false"/>
      <w:iCs w:val="false"/>
    </w:rPr>
  </w:style>
  <w:style w:type="character" w:styleId="ListLabel3">
    <w:name w:val="ListLabel 3"/>
    <w:qFormat/>
    <w:rPr>
      <w:rFonts w:eastAsia="Liberation Serif;Times New Roman" w:cs="Liberation Serif;Times New Roman"/>
    </w:rPr>
  </w:style>
  <w:style w:type="character" w:styleId="ListLabel4">
    <w:name w:val="ListLabel 4"/>
    <w:qFormat/>
    <w:rPr>
      <w:rFonts w:eastAsia="Liberation Serif;Times New Roman" w:cs="Liberation Serif;Times New Roman"/>
    </w:rPr>
  </w:style>
  <w:style w:type="character" w:styleId="ListLabel5">
    <w:name w:val="ListLabel 5"/>
    <w:qFormat/>
    <w:rPr>
      <w:rFonts w:eastAsia="Liberation Serif;Times New Roman" w:cs="Liberation Serif;Times New Roman"/>
      <w:b w:val="false"/>
      <w:bCs w:val="false"/>
      <w:i w:val="false"/>
      <w:iCs w:val="false"/>
    </w:rPr>
  </w:style>
  <w:style w:type="character" w:styleId="ListLabel6">
    <w:name w:val="ListLabel 6"/>
    <w:qFormat/>
    <w:rPr>
      <w:rFonts w:eastAsia="Liberation Serif;Times New Roman" w:cs="Liberation Serif;Times New Roman"/>
    </w:rPr>
  </w:style>
  <w:style w:type="character" w:styleId="ListLabel7">
    <w:name w:val="ListLabel 7"/>
    <w:qFormat/>
    <w:rPr>
      <w:rFonts w:eastAsia="Liberation Serif;Times New Roman" w:cs="Liberation Serif;Times New Roman"/>
    </w:rPr>
  </w:style>
  <w:style w:type="character" w:styleId="ListLabel8">
    <w:name w:val="ListLabel 8"/>
    <w:qFormat/>
    <w:rPr>
      <w:rFonts w:eastAsia="Liberation Serif;Times New Roman" w:cs="Liberation Serif;Times New Roman"/>
      <w:b w:val="false"/>
      <w:bCs w:val="false"/>
      <w:i w:val="false"/>
      <w:iCs w:val="false"/>
    </w:rPr>
  </w:style>
  <w:style w:type="character" w:styleId="ListLabel9">
    <w:name w:val="ListLabel 9"/>
    <w:qFormat/>
    <w:rPr>
      <w:rFonts w:eastAsia="Liberation Serif;Times New Roman" w:cs="Liberation Serif;Times New Roman"/>
    </w:rPr>
  </w:style>
  <w:style w:type="character" w:styleId="ListLabel10">
    <w:name w:val="ListLabel 10"/>
    <w:qFormat/>
    <w:rPr>
      <w:rFonts w:eastAsia="Liberation Serif;Times New Roman" w:cs="Liberation Serif;Times New Roman"/>
    </w:rPr>
  </w:style>
  <w:style w:type="character" w:styleId="ListLabel11">
    <w:name w:val="ListLabel 11"/>
    <w:qFormat/>
    <w:rPr>
      <w:rFonts w:eastAsia="Liberation Serif;Times New Roman" w:cs="Liberation Serif;Times New Roman"/>
      <w:b w:val="false"/>
      <w:bCs w:val="false"/>
      <w:i w:val="false"/>
      <w:iCs w:val="false"/>
    </w:rPr>
  </w:style>
  <w:style w:type="character" w:styleId="ListLabel12">
    <w:name w:val="ListLabel 12"/>
    <w:qFormat/>
    <w:rPr>
      <w:rFonts w:eastAsia="Liberation Serif;Times New Roman" w:cs="Liberation Serif;Times New Roman"/>
    </w:rPr>
  </w:style>
  <w:style w:type="character" w:styleId="ListLabel13">
    <w:name w:val="ListLabel 13"/>
    <w:qFormat/>
    <w:rPr>
      <w:rFonts w:eastAsia="Liberation Serif;Times New Roman" w:cs="Liberation Serif;Times New Roman"/>
    </w:rPr>
  </w:style>
  <w:style w:type="character" w:styleId="ListLabel14">
    <w:name w:val="ListLabel 14"/>
    <w:qFormat/>
    <w:rPr>
      <w:rFonts w:eastAsia="Liberation Serif;Times New Roman" w:cs="Liberation Serif;Times New Roman"/>
      <w:b w:val="false"/>
      <w:bCs w:val="false"/>
      <w:i w:val="false"/>
      <w:iCs w:val="false"/>
    </w:rPr>
  </w:style>
  <w:style w:type="character" w:styleId="ListLabel15">
    <w:name w:val="ListLabel 15"/>
    <w:qFormat/>
    <w:rPr>
      <w:rFonts w:eastAsia="Liberation Serif;Times New Roman" w:cs="Liberation Serif;Times New Roman"/>
    </w:rPr>
  </w:style>
  <w:style w:type="character" w:styleId="ListLabel16">
    <w:name w:val="ListLabel 16"/>
    <w:qFormat/>
    <w:rPr>
      <w:rFonts w:eastAsia="Liberation Serif;Times New Roman" w:cs="Liberation Serif;Times New Roman"/>
      <w:b/>
      <w:bCs/>
      <w:i w:val="false"/>
      <w:iCs w:val="false"/>
    </w:rPr>
  </w:style>
  <w:style w:type="character" w:styleId="ListLabel17">
    <w:name w:val="ListLabel 17"/>
    <w:qFormat/>
    <w:rPr>
      <w:rFonts w:eastAsia="Liberation Serif;Times New Roman" w:cs="Liberation Serif;Times New Roman"/>
    </w:rPr>
  </w:style>
  <w:style w:type="character" w:styleId="ListLabel18">
    <w:name w:val="ListLabel 18"/>
    <w:qFormat/>
    <w:rPr>
      <w:rFonts w:eastAsia="Liberation Serif;Times New Roman" w:cs="Liberation Serif;Times New Roman"/>
      <w:b w:val="false"/>
      <w:bCs w:val="false"/>
      <w:i w:val="false"/>
      <w:iCs w:val="false"/>
    </w:rPr>
  </w:style>
  <w:style w:type="character" w:styleId="ListLabel19">
    <w:name w:val="ListLabel 19"/>
    <w:qFormat/>
    <w:rPr>
      <w:rFonts w:eastAsia="Liberation Serif;Times New Roman" w:cs="Liberation Serif;Times New Roman"/>
    </w:rPr>
  </w:style>
  <w:style w:type="character" w:styleId="ListLabel20">
    <w:name w:val="ListLabel 20"/>
    <w:qFormat/>
    <w:rPr>
      <w:rFonts w:eastAsia="Liberation Serif;Times New Roman" w:cs="Liberation Serif;Times New Roman"/>
      <w:b/>
      <w:bCs/>
      <w:i w:val="false"/>
      <w:iCs w:val="false"/>
    </w:rPr>
  </w:style>
  <w:style w:type="character" w:styleId="ListLabel21">
    <w:name w:val="ListLabel 21"/>
    <w:qFormat/>
    <w:rPr>
      <w:rFonts w:eastAsia="Liberation Serif;Times New Roman" w:cs="Liberation Serif;Times New Roman"/>
    </w:rPr>
  </w:style>
  <w:style w:type="character" w:styleId="ListLabel22">
    <w:name w:val="ListLabel 22"/>
    <w:qFormat/>
    <w:rPr>
      <w:rFonts w:eastAsia="Liberation Serif;Times New Roman" w:cs="Liberation Serif;Times New Roman"/>
    </w:rPr>
  </w:style>
  <w:style w:type="character" w:styleId="ListLabel23">
    <w:name w:val="ListLabel 23"/>
    <w:qFormat/>
    <w:rPr>
      <w:rFonts w:eastAsia="Liberation Serif;Times New Roman" w:cs="Liberation Serif;Times New Roman"/>
      <w:b w:val="false"/>
      <w:bCs w:val="false"/>
      <w:i w:val="false"/>
      <w:iCs w:val="false"/>
    </w:rPr>
  </w:style>
  <w:style w:type="character" w:styleId="ListLabel24">
    <w:name w:val="ListLabel 24"/>
    <w:qFormat/>
    <w:rPr>
      <w:rFonts w:eastAsia="Liberation Serif;Times New Roman" w:cs="Liberation Serif;Times New Roman"/>
      <w:b/>
      <w:bCs/>
      <w:i w:val="false"/>
      <w:iCs w:val="false"/>
    </w:rPr>
  </w:style>
  <w:style w:type="character" w:styleId="ListLabel25">
    <w:name w:val="ListLabel 25"/>
    <w:qFormat/>
    <w:rPr>
      <w:rFonts w:eastAsia="Liberation Serif;Times New Roman" w:cs="Liberation Serif;Times New Roman"/>
    </w:rPr>
  </w:style>
  <w:style w:type="character" w:styleId="ListLabel26">
    <w:name w:val="ListLabel 26"/>
    <w:qFormat/>
    <w:rPr>
      <w:rFonts w:eastAsia="Liberation Serif;Times New Roman" w:cs="Liberation Serif;Times New Roman"/>
    </w:rPr>
  </w:style>
  <w:style w:type="character" w:styleId="ListLabel27">
    <w:name w:val="ListLabel 27"/>
    <w:qFormat/>
    <w:rPr>
      <w:rFonts w:eastAsia="Liberation Serif;Times New Roman" w:cs="Liberation Serif;Times New Roman"/>
      <w:b w:val="false"/>
      <w:bCs w:val="false"/>
      <w:i w:val="false"/>
      <w:iCs w:val="false"/>
    </w:rPr>
  </w:style>
  <w:style w:type="character" w:styleId="ListLabel28">
    <w:name w:val="ListLabel 28"/>
    <w:qFormat/>
    <w:rPr>
      <w:rFonts w:eastAsia="Liberation Serif;Times New Roman" w:cs="Liberation Serif;Times New Roman"/>
      <w:b/>
      <w:bCs/>
      <w:i w:val="false"/>
      <w:iCs w:val="false"/>
    </w:rPr>
  </w:style>
  <w:style w:type="character" w:styleId="ListLabel29">
    <w:name w:val="ListLabel 29"/>
    <w:qFormat/>
    <w:rPr>
      <w:rFonts w:eastAsia="Liberation Serif;Times New Roman" w:cs="Liberation Serif;Times New Roman"/>
    </w:rPr>
  </w:style>
  <w:style w:type="character" w:styleId="ListLabel30">
    <w:name w:val="ListLabel 30"/>
    <w:qFormat/>
    <w:rPr>
      <w:rFonts w:eastAsia="Liberation Serif;Times New Roman" w:cs="Liberation Serif;Times New Roman"/>
    </w:rPr>
  </w:style>
  <w:style w:type="character" w:styleId="ListLabel31">
    <w:name w:val="ListLabel 31"/>
    <w:qFormat/>
    <w:rPr>
      <w:rFonts w:eastAsia="Liberation Serif;Times New Roman" w:cs="Liberation Serif;Times New Roman"/>
      <w:b w:val="false"/>
      <w:bCs w:val="false"/>
      <w:i w:val="false"/>
      <w:iCs w:val="false"/>
    </w:rPr>
  </w:style>
  <w:style w:type="character" w:styleId="ListLabel32">
    <w:name w:val="ListLabel 32"/>
    <w:qFormat/>
    <w:rPr>
      <w:rFonts w:eastAsia="Liberation Serif;Times New Roman" w:cs="Liberation Serif;Times New Roman"/>
      <w:b/>
      <w:bCs/>
      <w:i w:val="false"/>
      <w:iCs w:val="false"/>
    </w:rPr>
  </w:style>
  <w:style w:type="character" w:styleId="ListLabel33">
    <w:name w:val="ListLabel 33"/>
    <w:qFormat/>
    <w:rPr>
      <w:rFonts w:eastAsia="Liberation Serif;Times New Roman" w:cs="Liberation Serif;Times New Roman"/>
    </w:rPr>
  </w:style>
  <w:style w:type="character" w:styleId="ListLabel34">
    <w:name w:val="ListLabel 34"/>
    <w:qFormat/>
    <w:rPr>
      <w:rFonts w:eastAsia="Liberation Serif;Times New Roman" w:cs="Liberation Serif;Times New Roman"/>
    </w:rPr>
  </w:style>
  <w:style w:type="character" w:styleId="ListLabel35">
    <w:name w:val="ListLabel 35"/>
    <w:qFormat/>
    <w:rPr>
      <w:rFonts w:eastAsia="Liberation Serif;Times New Roman" w:cs="Liberation Serif;Times New Roman"/>
      <w:b w:val="false"/>
      <w:bCs w:val="false"/>
      <w:i w:val="false"/>
      <w:iCs w:val="false"/>
    </w:rPr>
  </w:style>
  <w:style w:type="character" w:styleId="ListLabel36">
    <w:name w:val="ListLabel 36"/>
    <w:qFormat/>
    <w:rPr>
      <w:rFonts w:eastAsia="Liberation Serif;Times New Roman" w:cs="Liberation Serif;Times New Roman"/>
      <w:b/>
      <w:bCs/>
      <w:i w:val="false"/>
      <w:iCs w:val="false"/>
    </w:rPr>
  </w:style>
  <w:style w:type="character" w:styleId="ListLabel37">
    <w:name w:val="ListLabel 37"/>
    <w:qFormat/>
    <w:rPr>
      <w:rFonts w:eastAsia="Liberation Serif;Times New Roman" w:cs="Liberation Serif;Times New Roman"/>
    </w:rPr>
  </w:style>
  <w:style w:type="character" w:styleId="ListLabel38">
    <w:name w:val="ListLabel 38"/>
    <w:qFormat/>
    <w:rPr>
      <w:rFonts w:eastAsia="Liberation Serif;Times New Roman" w:cs="Liberation Serif;Times New Roman"/>
      <w:b w:val="false"/>
      <w:bCs w:val="false"/>
      <w:i w:val="false"/>
      <w:iCs w:val="false"/>
    </w:rPr>
  </w:style>
  <w:style w:type="character" w:styleId="ListLabel39">
    <w:name w:val="ListLabel 39"/>
    <w:qFormat/>
    <w:rPr>
      <w:b w:val="false"/>
      <w:bCs w:val="false"/>
      <w:i w:val="false"/>
      <w:iCs w:val="false"/>
    </w:rPr>
  </w:style>
  <w:style w:type="character" w:styleId="ListLabel40">
    <w:name w:val="ListLabel 40"/>
    <w:qFormat/>
    <w:rPr/>
  </w:style>
  <w:style w:type="character" w:styleId="ListLabel41">
    <w:name w:val="ListLabel 41"/>
    <w:qFormat/>
    <w:rPr>
      <w:b w:val="false"/>
      <w:bCs w:val="false"/>
    </w:rPr>
  </w:style>
  <w:style w:type="character" w:styleId="ListLabel42">
    <w:name w:val="ListLabel 42"/>
    <w:qFormat/>
    <w:rPr>
      <w:rFonts w:eastAsia="Liberation Serif;Times New Roman" w:cs="Liberation Serif;Times New Roman"/>
      <w:b w:val="false"/>
      <w:bCs w:val="false"/>
      <w:i w:val="false"/>
      <w:iCs w:val="false"/>
    </w:rPr>
  </w:style>
  <w:style w:type="character" w:styleId="ListLabel43">
    <w:name w:val="ListLabel 43"/>
    <w:qFormat/>
    <w:rPr>
      <w:rFonts w:eastAsia="Liberation Serif;Times New Roman" w:cs="Liberation Serif;Times New Roman"/>
    </w:rPr>
  </w:style>
  <w:style w:type="character" w:styleId="ListLabel44">
    <w:name w:val="ListLabel 44"/>
    <w:qFormat/>
    <w:rPr>
      <w:rFonts w:eastAsia="Liberation Serif;Times New Roman" w:cs="Liberation Serif;Times New Roman"/>
      <w:b w:val="false"/>
      <w:bCs w:val="false"/>
      <w:i w:val="false"/>
      <w:iCs w:val="false"/>
    </w:rPr>
  </w:style>
  <w:style w:type="character" w:styleId="ListLabel45">
    <w:name w:val="ListLabel 45"/>
    <w:qFormat/>
    <w:rPr>
      <w:rFonts w:eastAsia="Liberation Serif;Times New Roman" w:cs="Liberation Serif;Times New Roman"/>
    </w:rPr>
  </w:style>
  <w:style w:type="character" w:styleId="ListLabel46">
    <w:name w:val="ListLabel 46"/>
    <w:qFormat/>
    <w:rPr>
      <w:rFonts w:eastAsia="Liberation Serif;Times New Roman" w:cs="Liberation Serif;Times New Roman"/>
      <w:b w:val="false"/>
      <w:bCs w:val="false"/>
      <w:i w:val="false"/>
      <w:iCs w:val="false"/>
    </w:rPr>
  </w:style>
  <w:style w:type="character" w:styleId="ListLabel47">
    <w:name w:val="ListLabel 47"/>
    <w:qFormat/>
    <w:rPr>
      <w:b w:val="false"/>
      <w:bCs w:val="false"/>
      <w:i w:val="false"/>
      <w:iCs w:val="false"/>
    </w:rPr>
  </w:style>
  <w:style w:type="character" w:styleId="ListLabel48">
    <w:name w:val="ListLabel 48"/>
    <w:qFormat/>
    <w:rPr/>
  </w:style>
  <w:style w:type="character" w:styleId="ListLabel49">
    <w:name w:val="ListLabel 49"/>
    <w:qFormat/>
    <w:rPr>
      <w:b w:val="false"/>
      <w:bCs w:val="false"/>
    </w:rPr>
  </w:style>
  <w:style w:type="character" w:styleId="ListLabel50">
    <w:name w:val="ListLabel 50"/>
    <w:qFormat/>
    <w:rPr>
      <w:rFonts w:eastAsia="Liberation Serif;Times New Roman" w:cs="Liberation Serif;Times New Roman"/>
      <w:b w:val="false"/>
      <w:bCs w:val="false"/>
      <w:i w:val="false"/>
      <w:iCs w:val="false"/>
    </w:rPr>
  </w:style>
  <w:style w:type="character" w:styleId="ListLabel51">
    <w:name w:val="ListLabel 51"/>
    <w:qFormat/>
    <w:rPr>
      <w:rFonts w:eastAsia="Liberation Serif;Times New Roman" w:cs="Liberation Serif;Times New Roman"/>
    </w:rPr>
  </w:style>
  <w:style w:type="character" w:styleId="ListLabel52">
    <w:name w:val="ListLabel 52"/>
    <w:qFormat/>
    <w:rPr>
      <w:rFonts w:eastAsia="Liberation Serif;Times New Roman" w:cs="Liberation Serif;Times New Roman"/>
    </w:rPr>
  </w:style>
  <w:style w:type="character" w:styleId="ListLabel53">
    <w:name w:val="ListLabel 53"/>
    <w:qFormat/>
    <w:rPr>
      <w:rFonts w:eastAsia="Liberation Serif;Times New Roman" w:cs="Liberation Serif;Times New Roman"/>
      <w:b w:val="false"/>
      <w:bCs w:val="false"/>
      <w:i w:val="false"/>
      <w:iCs w:val="false"/>
    </w:rPr>
  </w:style>
  <w:style w:type="character" w:styleId="ListLabel54">
    <w:name w:val="ListLabel 54"/>
    <w:qFormat/>
    <w:rPr>
      <w:b w:val="false"/>
      <w:bCs w:val="false"/>
      <w:i w:val="false"/>
      <w:iCs w:val="false"/>
    </w:rPr>
  </w:style>
  <w:style w:type="character" w:styleId="ListLabel55">
    <w:name w:val="ListLabel 55"/>
    <w:qFormat/>
    <w:rPr>
      <w:rFonts w:eastAsia="Liberation Serif;Times New Roman" w:cs="Liberation Serif;Times New Roman"/>
    </w:rPr>
  </w:style>
  <w:style w:type="character" w:styleId="ListLabel56">
    <w:name w:val="ListLabel 56"/>
    <w:qFormat/>
    <w:rPr/>
  </w:style>
  <w:style w:type="character" w:styleId="ListLabel57">
    <w:name w:val="ListLabel 57"/>
    <w:qFormat/>
    <w:rPr>
      <w:b w:val="false"/>
      <w:bCs w:val="false"/>
    </w:rPr>
  </w:style>
  <w:style w:type="character" w:styleId="ListLabel58">
    <w:name w:val="ListLabel 58"/>
    <w:qFormat/>
    <w:rPr>
      <w:rFonts w:eastAsia="Liberation Serif;Times New Roman" w:cs="Liberation Serif;Times New Roman"/>
      <w:b w:val="false"/>
      <w:bCs w:val="false"/>
      <w:i w:val="false"/>
      <w:iCs w:val="false"/>
    </w:rPr>
  </w:style>
  <w:style w:type="character" w:styleId="ListLabel59">
    <w:name w:val="ListLabel 59"/>
    <w:qFormat/>
    <w:rPr>
      <w:rFonts w:eastAsia="Liberation Serif;Times New Roman" w:cs="Liberation Serif;Times New Roman"/>
    </w:rPr>
  </w:style>
  <w:style w:type="character" w:styleId="ListLabel60">
    <w:name w:val="ListLabel 60"/>
    <w:qFormat/>
    <w:rPr>
      <w:rFonts w:eastAsia="Liberation Serif;Times New Roman" w:cs="Liberation Serif;Times New Roman"/>
    </w:rPr>
  </w:style>
  <w:style w:type="character" w:styleId="ListLabel61">
    <w:name w:val="ListLabel 61"/>
    <w:qFormat/>
    <w:rPr>
      <w:rFonts w:eastAsia="Liberation Serif;Times New Roman" w:cs="Liberation Serif;Times New Roman"/>
      <w:b w:val="false"/>
      <w:bCs w:val="false"/>
      <w:i w:val="false"/>
      <w:iCs w:val="false"/>
    </w:rPr>
  </w:style>
  <w:style w:type="character" w:styleId="ListLabel62">
    <w:name w:val="ListLabel 62"/>
    <w:qFormat/>
    <w:rPr>
      <w:b w:val="false"/>
      <w:bCs w:val="false"/>
      <w:i w:val="false"/>
      <w:iCs w:val="false"/>
    </w:rPr>
  </w:style>
  <w:style w:type="character" w:styleId="ListLabel63">
    <w:name w:val="ListLabel 63"/>
    <w:qFormat/>
    <w:rPr/>
  </w:style>
  <w:style w:type="character" w:styleId="ListLabel64">
    <w:name w:val="ListLabel 64"/>
    <w:qFormat/>
    <w:rPr>
      <w:b w:val="false"/>
      <w:bCs w:val="false"/>
    </w:rPr>
  </w:style>
  <w:style w:type="character" w:styleId="ListLabel65">
    <w:name w:val="ListLabel 65"/>
    <w:qFormat/>
    <w:rPr>
      <w:rFonts w:eastAsia="Liberation Serif;Times New Roman" w:cs="Liberation Serif;Times New Roman"/>
      <w:b w:val="false"/>
      <w:bCs w:val="false"/>
      <w:i w:val="false"/>
      <w:iCs w:val="false"/>
    </w:rPr>
  </w:style>
  <w:style w:type="character" w:styleId="ListLabel66">
    <w:name w:val="ListLabel 66"/>
    <w:qFormat/>
    <w:rPr>
      <w:rFonts w:eastAsia="Liberation Serif;Times New Roman" w:cs="Liberation Serif;Times New Roman"/>
    </w:rPr>
  </w:style>
  <w:style w:type="character" w:styleId="ListLabel67">
    <w:name w:val="ListLabel 67"/>
    <w:qFormat/>
    <w:rPr>
      <w:rFonts w:eastAsia="Liberation Serif;Times New Roman" w:cs="Liberation Serif;Times New Roman"/>
    </w:rPr>
  </w:style>
  <w:style w:type="character" w:styleId="ListLabel68">
    <w:name w:val="ListLabel 68"/>
    <w:qFormat/>
    <w:rPr>
      <w:rFonts w:eastAsia="Liberation Serif;Times New Roman" w:cs="Liberation Serif;Times New Roman"/>
      <w:b w:val="false"/>
      <w:bCs w:val="false"/>
      <w:i w:val="false"/>
      <w:iCs w:val="false"/>
    </w:rPr>
  </w:style>
  <w:style w:type="character" w:styleId="ListLabel69">
    <w:name w:val="ListLabel 69"/>
    <w:qFormat/>
    <w:rPr>
      <w:b w:val="false"/>
      <w:bCs w:val="false"/>
      <w:i w:val="false"/>
      <w:iCs w:val="false"/>
    </w:rPr>
  </w:style>
  <w:style w:type="character" w:styleId="ListLabel70">
    <w:name w:val="ListLabel 70"/>
    <w:qFormat/>
    <w:rPr/>
  </w:style>
  <w:style w:type="character" w:styleId="ListLabel71">
    <w:name w:val="ListLabel 71"/>
    <w:qFormat/>
    <w:rPr>
      <w:b w:val="false"/>
      <w:bCs w:val="false"/>
    </w:rPr>
  </w:style>
  <w:style w:type="character" w:styleId="ListLabel72">
    <w:name w:val="ListLabel 72"/>
    <w:qFormat/>
    <w:rPr>
      <w:rFonts w:eastAsia="Liberation Serif;Times New Roman" w:cs="Liberation Serif;Times New Roman"/>
      <w:b w:val="false"/>
      <w:bCs w:val="false"/>
      <w:i w:val="false"/>
      <w:iCs w:val="false"/>
    </w:rPr>
  </w:style>
  <w:style w:type="character" w:styleId="ListLabel73">
    <w:name w:val="ListLabel 73"/>
    <w:qFormat/>
    <w:rPr>
      <w:rFonts w:eastAsia="Liberation Serif;Times New Roman" w:cs="Liberation Serif;Times New Roman"/>
    </w:rPr>
  </w:style>
  <w:style w:type="character" w:styleId="ListLabel74">
    <w:name w:val="ListLabel 74"/>
    <w:qFormat/>
    <w:rPr>
      <w:rFonts w:eastAsia="Liberation Serif;Times New Roman" w:cs="Liberation Serif;Times New Roman"/>
      <w:b w:val="false"/>
      <w:bCs w:val="false"/>
      <w:i w:val="false"/>
      <w:iCs w:val="false"/>
    </w:rPr>
  </w:style>
  <w:style w:type="character" w:styleId="ListLabel75">
    <w:name w:val="ListLabel 75"/>
    <w:qFormat/>
    <w:rPr>
      <w:rFonts w:eastAsia="Liberation Serif;Times New Roman" w:cs="Liberation Serif;Times New Roman"/>
    </w:rPr>
  </w:style>
  <w:style w:type="character" w:styleId="ListLabel76">
    <w:name w:val="ListLabel 76"/>
    <w:qFormat/>
    <w:rPr>
      <w:rFonts w:eastAsia="Liberation Serif;Times New Roman" w:cs="Liberation Serif;Times New Roman"/>
      <w:b w:val="false"/>
      <w:bCs w:val="false"/>
      <w:i w:val="false"/>
      <w:iCs w:val="false"/>
    </w:rPr>
  </w:style>
  <w:style w:type="character" w:styleId="ListLabel77">
    <w:name w:val="ListLabel 77"/>
    <w:qFormat/>
    <w:rPr>
      <w:b w:val="false"/>
      <w:bCs w:val="false"/>
      <w:i w:val="false"/>
      <w:iCs w:val="false"/>
    </w:rPr>
  </w:style>
  <w:style w:type="character" w:styleId="ListLabel78">
    <w:name w:val="ListLabel 78"/>
    <w:qFormat/>
    <w:rPr/>
  </w:style>
  <w:style w:type="character" w:styleId="ListLabel79">
    <w:name w:val="ListLabel 79"/>
    <w:qFormat/>
    <w:rPr>
      <w:b w:val="false"/>
      <w:bCs w:val="false"/>
    </w:rPr>
  </w:style>
  <w:style w:type="character" w:styleId="ListLabel80">
    <w:name w:val="ListLabel 80"/>
    <w:qFormat/>
    <w:rPr>
      <w:rFonts w:eastAsia="Liberation Serif;Times New Roman" w:cs="Liberation Serif;Times New Roman"/>
      <w:b w:val="false"/>
      <w:bCs w:val="false"/>
      <w:i w:val="false"/>
      <w:iCs w:val="false"/>
    </w:rPr>
  </w:style>
  <w:style w:type="character" w:styleId="ListLabel81">
    <w:name w:val="ListLabel 81"/>
    <w:qFormat/>
    <w:rPr>
      <w:rFonts w:eastAsia="Liberation Serif;Times New Roman" w:cs="Liberation Serif;Times New Roman"/>
    </w:rPr>
  </w:style>
  <w:style w:type="character" w:styleId="ListLabel82">
    <w:name w:val="ListLabel 82"/>
    <w:qFormat/>
    <w:rPr>
      <w:rFonts w:eastAsia="Liberation Serif;Times New Roman" w:cs="Liberation Serif;Times New Roman"/>
    </w:rPr>
  </w:style>
  <w:style w:type="character" w:styleId="ListLabel83">
    <w:name w:val="ListLabel 83"/>
    <w:qFormat/>
    <w:rPr>
      <w:rFonts w:eastAsia="Liberation Serif;Times New Roman" w:cs="Liberation Serif;Times New Roman"/>
      <w:b w:val="false"/>
      <w:bCs w:val="false"/>
      <w:i w:val="false"/>
      <w:iCs w:val="false"/>
    </w:rPr>
  </w:style>
  <w:style w:type="character" w:styleId="ListLabel84">
    <w:name w:val="ListLabel 84"/>
    <w:qFormat/>
    <w:rPr>
      <w:rFonts w:eastAsia="Liberation Serif;Times New Roman" w:cs="Liberation Serif;Times New Roman"/>
    </w:rPr>
  </w:style>
  <w:style w:type="character" w:styleId="ListLabel85">
    <w:name w:val="ListLabel 85"/>
    <w:qFormat/>
    <w:rPr>
      <w:b w:val="false"/>
      <w:bCs w:val="false"/>
      <w:i w:val="false"/>
      <w:iCs w:val="false"/>
    </w:rPr>
  </w:style>
  <w:style w:type="character" w:styleId="ListLabel86">
    <w:name w:val="ListLabel 86"/>
    <w:qFormat/>
    <w:rPr/>
  </w:style>
  <w:style w:type="character" w:styleId="ListLabel87">
    <w:name w:val="ListLabel 87"/>
    <w:qFormat/>
    <w:rPr>
      <w:b w:val="false"/>
      <w:bCs w:val="false"/>
    </w:rPr>
  </w:style>
  <w:style w:type="character" w:styleId="ListLabel88">
    <w:name w:val="ListLabel 88"/>
    <w:qFormat/>
    <w:rPr>
      <w:rFonts w:eastAsia="Liberation Serif;Times New Roman" w:cs="Liberation Serif;Times New Roman"/>
      <w:b w:val="false"/>
      <w:bCs w:val="false"/>
      <w:i w:val="false"/>
      <w:iCs w:val="false"/>
    </w:rPr>
  </w:style>
  <w:style w:type="character" w:styleId="ListLabel89">
    <w:name w:val="ListLabel 89"/>
    <w:qFormat/>
    <w:rPr>
      <w:rFonts w:eastAsia="Liberation Serif;Times New Roman" w:cs="Liberation Serif;Times New Roman"/>
    </w:rPr>
  </w:style>
  <w:style w:type="character" w:styleId="ListLabel90">
    <w:name w:val="ListLabel 90"/>
    <w:qFormat/>
    <w:rPr>
      <w:rFonts w:eastAsia="Liberation Serif;Times New Roman" w:cs="Liberation Serif;Times New Roman"/>
    </w:rPr>
  </w:style>
  <w:style w:type="character" w:styleId="ListLabel91">
    <w:name w:val="ListLabel 91"/>
    <w:qFormat/>
    <w:rPr>
      <w:rFonts w:eastAsia="Liberation Serif;Times New Roman" w:cs="Liberation Serif;Times New Roman"/>
      <w:b w:val="false"/>
      <w:bCs w:val="false"/>
      <w:i w:val="false"/>
      <w:iCs w:val="false"/>
    </w:rPr>
  </w:style>
  <w:style w:type="character" w:styleId="ListLabel92">
    <w:name w:val="ListLabel 92"/>
    <w:qFormat/>
    <w:rPr>
      <w:rFonts w:eastAsia="Liberation Serif;Times New Roman" w:cs="Liberation Serif;Times New Roman"/>
    </w:rPr>
  </w:style>
  <w:style w:type="character" w:styleId="ListLabel93">
    <w:name w:val="ListLabel 93"/>
    <w:qFormat/>
    <w:rPr>
      <w:b w:val="false"/>
      <w:bCs w:val="false"/>
      <w:i w:val="false"/>
      <w:iCs w:val="false"/>
    </w:rPr>
  </w:style>
  <w:style w:type="character" w:styleId="ListLabel94">
    <w:name w:val="ListLabel 94"/>
    <w:qFormat/>
    <w:rPr/>
  </w:style>
  <w:style w:type="character" w:styleId="ListLabel95">
    <w:name w:val="ListLabel 95"/>
    <w:qFormat/>
    <w:rPr>
      <w:b w:val="false"/>
      <w:bCs w:val="false"/>
    </w:rPr>
  </w:style>
  <w:style w:type="character" w:styleId="ListLabel96">
    <w:name w:val="ListLabel 96"/>
    <w:qFormat/>
    <w:rPr>
      <w:rFonts w:eastAsia="Liberation Serif;Times New Roman" w:cs="Liberation Serif;Times New Roman"/>
      <w:b w:val="false"/>
      <w:bCs w:val="false"/>
      <w:i w:val="false"/>
      <w:iCs w:val="false"/>
    </w:rPr>
  </w:style>
  <w:style w:type="character" w:styleId="ListLabel97">
    <w:name w:val="ListLabel 97"/>
    <w:qFormat/>
    <w:rPr>
      <w:rFonts w:eastAsia="Liberation Serif;Times New Roman" w:cs="Liberation Serif;Times New Roman"/>
    </w:rPr>
  </w:style>
  <w:style w:type="character" w:styleId="ListLabel98">
    <w:name w:val="ListLabel 98"/>
    <w:qFormat/>
    <w:rPr>
      <w:rFonts w:eastAsia="Liberation Serif;Times New Roman" w:cs="Liberation Serif;Times New Roman"/>
    </w:rPr>
  </w:style>
  <w:style w:type="character" w:styleId="ListLabel99">
    <w:name w:val="ListLabel 99"/>
    <w:qFormat/>
    <w:rPr>
      <w:rFonts w:eastAsia="Liberation Serif;Times New Roman" w:cs="Liberation Serif;Times New Roman"/>
      <w:b w:val="false"/>
      <w:bCs w:val="false"/>
      <w:i w:val="false"/>
      <w:iCs w:val="false"/>
    </w:rPr>
  </w:style>
  <w:style w:type="character" w:styleId="ListLabel100">
    <w:name w:val="ListLabel 100"/>
    <w:qFormat/>
    <w:rPr>
      <w:rFonts w:eastAsia="Liberation Serif;Times New Roman" w:cs="Liberation Serif;Times New Roman"/>
    </w:rPr>
  </w:style>
  <w:style w:type="character" w:styleId="ListLabel101">
    <w:name w:val="ListLabel 101"/>
    <w:qFormat/>
    <w:rPr>
      <w:b w:val="false"/>
      <w:bCs w:val="false"/>
      <w:i w:val="false"/>
      <w:iCs w:val="false"/>
    </w:rPr>
  </w:style>
  <w:style w:type="character" w:styleId="ListLabel102">
    <w:name w:val="ListLabel 102"/>
    <w:qFormat/>
    <w:rPr/>
  </w:style>
  <w:style w:type="character" w:styleId="ListLabel103">
    <w:name w:val="ListLabel 103"/>
    <w:qFormat/>
    <w:rPr>
      <w:b w:val="false"/>
      <w:bCs w:val="false"/>
    </w:rPr>
  </w:style>
  <w:style w:type="character" w:styleId="ListLabel104">
    <w:name w:val="ListLabel 104"/>
    <w:qFormat/>
    <w:rPr>
      <w:rFonts w:eastAsia="Liberation Serif;Times New Roman" w:cs="Liberation Serif;Times New Roman"/>
      <w:b w:val="false"/>
      <w:bCs w:val="false"/>
      <w:i w:val="false"/>
      <w:iCs w:val="false"/>
    </w:rPr>
  </w:style>
  <w:style w:type="character" w:styleId="ListLabel105">
    <w:name w:val="ListLabel 105"/>
    <w:qFormat/>
    <w:rPr>
      <w:rFonts w:eastAsia="Liberation Serif;Times New Roman" w:cs="Liberation Serif;Times New Roman"/>
    </w:rPr>
  </w:style>
  <w:style w:type="character" w:styleId="ListLabel106">
    <w:name w:val="ListLabel 106"/>
    <w:qFormat/>
    <w:rPr>
      <w:rFonts w:eastAsia="Liberation Serif;Times New Roman" w:cs="Liberation Serif;Times New Roman"/>
    </w:rPr>
  </w:style>
  <w:style w:type="character" w:styleId="ListLabel107">
    <w:name w:val="ListLabel 107"/>
    <w:qFormat/>
    <w:rPr>
      <w:rFonts w:eastAsia="Liberation Serif;Times New Roman" w:cs="Liberation Serif;Times New Roman"/>
      <w:b w:val="false"/>
      <w:bCs w:val="false"/>
      <w:i w:val="false"/>
      <w:iCs w:val="false"/>
    </w:rPr>
  </w:style>
  <w:style w:type="character" w:styleId="ListLabel108">
    <w:name w:val="ListLabel 108"/>
    <w:qFormat/>
    <w:rPr>
      <w:rFonts w:eastAsia="Liberation Serif;Times New Roman" w:cs="Liberation Serif;Times New Roman"/>
    </w:rPr>
  </w:style>
  <w:style w:type="character" w:styleId="ListLabel109">
    <w:name w:val="ListLabel 109"/>
    <w:qFormat/>
    <w:rPr/>
  </w:style>
  <w:style w:type="character" w:styleId="ListLabel110">
    <w:name w:val="ListLabel 110"/>
    <w:qFormat/>
    <w:rPr>
      <w:b w:val="false"/>
      <w:bCs w:val="false"/>
      <w:i w:val="false"/>
      <w:iCs w:val="false"/>
    </w:rPr>
  </w:style>
  <w:style w:type="character" w:styleId="ListLabel111">
    <w:name w:val="ListLabel 111"/>
    <w:qFormat/>
    <w:rPr>
      <w:b w:val="false"/>
      <w:bCs w:val="false"/>
    </w:rPr>
  </w:style>
  <w:style w:type="character" w:styleId="ListLabel112">
    <w:name w:val="ListLabel 112"/>
    <w:qFormat/>
    <w:rPr>
      <w:rFonts w:eastAsia="Liberation Serif;Times New Roman" w:cs="Liberation Serif;Times New Roman"/>
      <w:b w:val="false"/>
      <w:bCs w:val="false"/>
      <w:i w:val="false"/>
      <w:iCs w:val="false"/>
    </w:rPr>
  </w:style>
  <w:style w:type="character" w:styleId="ListLabel113">
    <w:name w:val="ListLabel 113"/>
    <w:qFormat/>
    <w:rPr>
      <w:rFonts w:eastAsia="Liberation Serif;Times New Roman" w:cs="Liberation Serif;Times New Roman"/>
    </w:rPr>
  </w:style>
  <w:style w:type="character" w:styleId="ListLabel114">
    <w:name w:val="ListLabel 114"/>
    <w:qFormat/>
    <w:rPr>
      <w:rFonts w:eastAsia="Liberation Serif;Times New Roman" w:cs="Liberation Serif;Times New Roman"/>
      <w:b w:val="false"/>
      <w:bCs w:val="false"/>
      <w:i w:val="false"/>
      <w:iCs w:val="false"/>
    </w:rPr>
  </w:style>
  <w:style w:type="character" w:styleId="ListLabel115">
    <w:name w:val="ListLabel 115"/>
    <w:qFormat/>
    <w:rPr>
      <w:rFonts w:eastAsia="Liberation Serif;Times New Roman" w:cs="Liberation Serif;Times New Roman"/>
    </w:rPr>
  </w:style>
  <w:style w:type="character" w:styleId="ListLabel116">
    <w:name w:val="ListLabel 116"/>
    <w:qFormat/>
    <w:rPr/>
  </w:style>
  <w:style w:type="character" w:styleId="ListLabel117">
    <w:name w:val="ListLabel 117"/>
    <w:qFormat/>
    <w:rPr/>
  </w:style>
  <w:style w:type="character" w:styleId="ListLabel118">
    <w:name w:val="ListLabel 118"/>
    <w:qFormat/>
    <w:rPr>
      <w:rFonts w:eastAsia="Liberation Serif;Times New Roman" w:cs="Liberation Serif;Times New Roman"/>
      <w:i w:val="false"/>
      <w:iCs w:val="false"/>
    </w:rPr>
  </w:style>
  <w:style w:type="character" w:styleId="ListLabel119">
    <w:name w:val="ListLabel 119"/>
    <w:qFormat/>
    <w:rPr>
      <w:rFonts w:eastAsia="Liberation Serif;Times New Roman" w:cs="Liberation Serif;Times New Roman"/>
      <w:i w:val="false"/>
      <w:iCs w:val="false"/>
    </w:rPr>
  </w:style>
  <w:style w:type="character" w:styleId="ListLabel120">
    <w:name w:val="ListLabel 120"/>
    <w:qFormat/>
    <w:rPr>
      <w:b w:val="false"/>
      <w:bCs w:val="false"/>
      <w:i w:val="false"/>
      <w:iCs w:val="false"/>
    </w:rPr>
  </w:style>
  <w:style w:type="character" w:styleId="ListLabel121">
    <w:name w:val="ListLabel 121"/>
    <w:qFormat/>
    <w:rPr>
      <w:b w:val="false"/>
      <w:bCs w:val="false"/>
    </w:rPr>
  </w:style>
  <w:style w:type="character" w:styleId="ListLabel122">
    <w:name w:val="ListLabel 122"/>
    <w:qFormat/>
    <w:rPr>
      <w:rFonts w:eastAsia="Liberation Serif;Times New Roman" w:cs="Liberation Serif;Times New Roman"/>
      <w:b w:val="false"/>
      <w:bCs w:val="false"/>
      <w:i w:val="false"/>
      <w:iCs w:val="false"/>
    </w:rPr>
  </w:style>
  <w:style w:type="character" w:styleId="ListLabel123">
    <w:name w:val="ListLabel 123"/>
    <w:qFormat/>
    <w:rPr>
      <w:rFonts w:eastAsia="Liberation Serif;Times New Roman" w:cs="Liberation Serif;Times New Roman"/>
    </w:rPr>
  </w:style>
  <w:style w:type="character" w:styleId="ListLabel124">
    <w:name w:val="ListLabel 124"/>
    <w:qFormat/>
    <w:rPr/>
  </w:style>
  <w:style w:type="character" w:styleId="ListLabel125">
    <w:name w:val="ListLabel 125"/>
    <w:qFormat/>
    <w:rPr/>
  </w:style>
  <w:style w:type="character" w:styleId="ListLabel126">
    <w:name w:val="ListLabel 126"/>
    <w:qFormat/>
    <w:rPr>
      <w:rFonts w:eastAsia="Liberation Serif;Times New Roman" w:cs="Liberation Serif;Times New Roman"/>
      <w:i w:val="false"/>
      <w:iCs w:val="false"/>
    </w:rPr>
  </w:style>
  <w:style w:type="character" w:styleId="ListLabel127">
    <w:name w:val="ListLabel 127"/>
    <w:qFormat/>
    <w:rPr>
      <w:b w:val="false"/>
      <w:bCs w:val="false"/>
      <w:i w:val="false"/>
      <w:iCs w:val="false"/>
    </w:rPr>
  </w:style>
  <w:style w:type="character" w:styleId="ListLabel128">
    <w:name w:val="ListLabel 128"/>
    <w:qFormat/>
    <w:rPr>
      <w:b w:val="false"/>
      <w:bCs w:val="false"/>
    </w:rPr>
  </w:style>
  <w:style w:type="character" w:styleId="ListLabel129">
    <w:name w:val="ListLabel 129"/>
    <w:qFormat/>
    <w:rPr>
      <w:rFonts w:eastAsia="Liberation Serif;Times New Roman" w:cs="Liberation Serif;Times New Roman"/>
      <w:b w:val="false"/>
      <w:bCs w:val="false"/>
      <w:i w:val="false"/>
      <w:iCs w:val="false"/>
    </w:rPr>
  </w:style>
  <w:style w:type="character" w:styleId="ListLabel130">
    <w:name w:val="ListLabel 130"/>
    <w:qFormat/>
    <w:rPr>
      <w:rFonts w:eastAsia="Liberation Serif;Times New Roman" w:cs="Liberation Serif;Times New Roman"/>
    </w:rPr>
  </w:style>
  <w:style w:type="character" w:styleId="ListLabel131">
    <w:name w:val="ListLabel 131"/>
    <w:qFormat/>
    <w:rPr/>
  </w:style>
  <w:style w:type="character" w:styleId="ListLabel132">
    <w:name w:val="ListLabel 132"/>
    <w:qFormat/>
    <w:rPr/>
  </w:style>
  <w:style w:type="character" w:styleId="ListLabel133">
    <w:name w:val="ListLabel 133"/>
    <w:qFormat/>
    <w:rPr>
      <w:rFonts w:eastAsia="Liberation Serif;Times New Roman" w:cs="Liberation Serif;Times New Roman"/>
      <w:i w:val="false"/>
      <w:iCs w:val="false"/>
    </w:rPr>
  </w:style>
  <w:style w:type="character" w:styleId="ListLabel134">
    <w:name w:val="ListLabel 134"/>
    <w:qFormat/>
    <w:rPr>
      <w:b w:val="false"/>
      <w:bCs w:val="false"/>
      <w:i w:val="false"/>
      <w:iCs w:val="false"/>
    </w:rPr>
  </w:style>
  <w:style w:type="character" w:styleId="ListLabel135">
    <w:name w:val="ListLabel 135"/>
    <w:qFormat/>
    <w:rPr>
      <w:b w:val="false"/>
      <w:bCs w:val="false"/>
    </w:rPr>
  </w:style>
  <w:style w:type="character" w:styleId="ListLabel136">
    <w:name w:val="ListLabel 136"/>
    <w:qFormat/>
    <w:rPr>
      <w:rFonts w:eastAsia="Liberation Serif;Times New Roman" w:cs="Liberation Serif;Times New Roman"/>
      <w:b w:val="false"/>
      <w:bCs w:val="false"/>
      <w:i w:val="false"/>
      <w:iCs w:val="false"/>
    </w:rPr>
  </w:style>
  <w:style w:type="character" w:styleId="ListLabel137">
    <w:name w:val="ListLabel 137"/>
    <w:qFormat/>
    <w:rPr>
      <w:rFonts w:eastAsia="Liberation Serif;Times New Roman" w:cs="Liberation Serif;Times New Roman"/>
    </w:rPr>
  </w:style>
  <w:style w:type="character" w:styleId="ListLabel138">
    <w:name w:val="ListLabel 138"/>
    <w:qFormat/>
    <w:rPr/>
  </w:style>
  <w:style w:type="character" w:styleId="ListLabel139">
    <w:name w:val="ListLabel 139"/>
    <w:qFormat/>
    <w:rPr/>
  </w:style>
  <w:style w:type="character" w:styleId="ListLabel140">
    <w:name w:val="ListLabel 140"/>
    <w:qFormat/>
    <w:rPr>
      <w:rFonts w:eastAsia="Liberation Serif;Times New Roman" w:cs="Liberation Serif;Times New Roman"/>
      <w:i w:val="false"/>
      <w:iCs w:val="false"/>
    </w:rPr>
  </w:style>
  <w:style w:type="character" w:styleId="ListLabel141">
    <w:name w:val="ListLabel 141"/>
    <w:qFormat/>
    <w:rPr>
      <w:b w:val="false"/>
      <w:bCs w:val="false"/>
      <w:i w:val="false"/>
      <w:iCs w:val="false"/>
    </w:rPr>
  </w:style>
  <w:style w:type="character" w:styleId="ListLabel142">
    <w:name w:val="ListLabel 142"/>
    <w:qFormat/>
    <w:rPr>
      <w:b w:val="false"/>
      <w:bCs w:val="false"/>
    </w:rPr>
  </w:style>
  <w:style w:type="character" w:styleId="ListLabel143">
    <w:name w:val="ListLabel 143"/>
    <w:qFormat/>
    <w:rPr>
      <w:rFonts w:eastAsia="Liberation Serif;Times New Roman" w:cs="Liberation Serif;Times New Roman"/>
      <w:b w:val="false"/>
      <w:bCs w:val="false"/>
      <w:i w:val="false"/>
      <w:iCs w:val="false"/>
    </w:rPr>
  </w:style>
  <w:style w:type="character" w:styleId="ListLabel144">
    <w:name w:val="ListLabel 144"/>
    <w:qFormat/>
    <w:rPr>
      <w:rFonts w:eastAsia="Liberation Serif;Times New Roman" w:cs="Liberation Serif;Times New Roman"/>
    </w:rPr>
  </w:style>
  <w:style w:type="character" w:styleId="ListLabel145">
    <w:name w:val="ListLabel 145"/>
    <w:qFormat/>
    <w:rPr/>
  </w:style>
  <w:style w:type="character" w:styleId="ListLabel146">
    <w:name w:val="ListLabel 146"/>
    <w:qFormat/>
    <w:rPr/>
  </w:style>
  <w:style w:type="character" w:styleId="ListLabel147">
    <w:name w:val="ListLabel 147"/>
    <w:qFormat/>
    <w:rPr>
      <w:rFonts w:eastAsia="Liberation Serif;Times New Roman" w:cs="Liberation Serif;Times New Roman"/>
      <w:i w:val="false"/>
      <w:iCs w:val="false"/>
    </w:rPr>
  </w:style>
  <w:style w:type="character" w:styleId="ListLabel148">
    <w:name w:val="ListLabel 148"/>
    <w:qFormat/>
    <w:rPr>
      <w:b w:val="false"/>
      <w:bCs w:val="false"/>
      <w:i w:val="false"/>
      <w:iCs w:val="false"/>
    </w:rPr>
  </w:style>
  <w:style w:type="character" w:styleId="ListLabel149">
    <w:name w:val="ListLabel 149"/>
    <w:qFormat/>
    <w:rPr>
      <w:b w:val="false"/>
      <w:bCs w:val="false"/>
    </w:rPr>
  </w:style>
  <w:style w:type="character" w:styleId="ListLabel150">
    <w:name w:val="ListLabel 150"/>
    <w:qFormat/>
    <w:rPr>
      <w:rFonts w:eastAsia="Liberation Serif;Times New Roman" w:cs="Liberation Serif;Times New Roman"/>
      <w:b w:val="false"/>
      <w:bCs w:val="false"/>
      <w:i w:val="false"/>
      <w:iCs w:val="false"/>
      <w:lang w:val="en-US"/>
    </w:rPr>
  </w:style>
  <w:style w:type="character" w:styleId="ListLabel151">
    <w:name w:val="ListLabel 151"/>
    <w:qFormat/>
    <w:rPr>
      <w:rFonts w:eastAsia="Liberation Serif;Times New Roman" w:cs="Liberation Serif;Times New Roman"/>
      <w:lang w:val="en-US"/>
    </w:rPr>
  </w:style>
  <w:style w:type="character" w:styleId="ListLabel152">
    <w:name w:val="ListLabel 152"/>
    <w:qFormat/>
    <w:rPr>
      <w:lang w:val="en-US"/>
    </w:rPr>
  </w:style>
  <w:style w:type="character" w:styleId="ListLabel153">
    <w:name w:val="ListLabel 153"/>
    <w:qFormat/>
    <w:rPr>
      <w:rFonts w:eastAsia="Liberation Serif;Times New Roman" w:cs="Liberation Serif;Times New Roman"/>
      <w:i w:val="false"/>
      <w:iCs w:val="false"/>
      <w:lang w:val="en-US"/>
    </w:rPr>
  </w:style>
  <w:style w:type="character" w:styleId="ListLabel154">
    <w:name w:val="ListLabel 154"/>
    <w:qFormat/>
    <w:rPr>
      <w:b w:val="false"/>
      <w:bCs w:val="false"/>
      <w:i w:val="false"/>
      <w:iCs w:val="false"/>
      <w:lang w:val="en-US"/>
    </w:rPr>
  </w:style>
  <w:style w:type="character" w:styleId="ListLabel155">
    <w:name w:val="ListLabel 155"/>
    <w:qFormat/>
    <w:rPr>
      <w:b w:val="false"/>
      <w:bCs w:val="false"/>
      <w:lang w:val="en-US"/>
    </w:rPr>
  </w:style>
  <w:style w:type="character" w:styleId="ListLabel156">
    <w:name w:val="ListLabel 156"/>
    <w:qFormat/>
    <w:rPr>
      <w:rFonts w:eastAsia="Liberation Serif;Times New Roman" w:cs="Liberation Serif;Times New Roman"/>
      <w:b w:val="false"/>
      <w:bCs w:val="false"/>
      <w:i w:val="false"/>
      <w:iCs w:val="false"/>
      <w:lang w:val="en-US"/>
    </w:rPr>
  </w:style>
  <w:style w:type="character" w:styleId="ListLabel157">
    <w:name w:val="ListLabel 157"/>
    <w:qFormat/>
    <w:rPr>
      <w:rFonts w:eastAsia="Liberation Serif;Times New Roman" w:cs="Liberation Serif;Times New Roman"/>
      <w:lang w:val="en-US"/>
    </w:rPr>
  </w:style>
  <w:style w:type="character" w:styleId="ListLabel158">
    <w:name w:val="ListLabel 158"/>
    <w:qFormat/>
    <w:rPr>
      <w:lang w:val="en-US"/>
    </w:rPr>
  </w:style>
  <w:style w:type="character" w:styleId="ListLabel159">
    <w:name w:val="ListLabel 159"/>
    <w:qFormat/>
    <w:rPr>
      <w:rFonts w:eastAsia="Liberation Serif;Times New Roman" w:cs="Liberation Serif;Times New Roman"/>
      <w:i w:val="false"/>
      <w:iCs w:val="false"/>
      <w:lang w:val="en-US"/>
    </w:rPr>
  </w:style>
  <w:style w:type="character" w:styleId="ListLabel160">
    <w:name w:val="ListLabel 160"/>
    <w:qFormat/>
    <w:rPr>
      <w:b w:val="false"/>
      <w:bCs w:val="false"/>
      <w:i w:val="false"/>
      <w:iCs w:val="false"/>
      <w:lang w:val="en-US"/>
    </w:rPr>
  </w:style>
  <w:style w:type="character" w:styleId="ListLabel161">
    <w:name w:val="ListLabel 161"/>
    <w:qFormat/>
    <w:rPr>
      <w:b w:val="false"/>
      <w:bCs w:val="false"/>
      <w:lang w:val="en-US"/>
    </w:rPr>
  </w:style>
  <w:style w:type="character" w:styleId="ListLabel162">
    <w:name w:val="ListLabel 162"/>
    <w:qFormat/>
    <w:rPr>
      <w:rFonts w:eastAsia="Liberation Serif;Times New Roman" w:cs="Liberation Serif;Times New Roman"/>
      <w:b w:val="false"/>
      <w:bCs w:val="false"/>
      <w:i w:val="false"/>
      <w:iCs w:val="false"/>
      <w:lang w:val="en-US"/>
    </w:rPr>
  </w:style>
  <w:style w:type="character" w:styleId="ListLabel163">
    <w:name w:val="ListLabel 163"/>
    <w:qFormat/>
    <w:rPr>
      <w:rFonts w:eastAsia="Liberation Serif;Times New Roman" w:cs="Liberation Serif;Times New Roman"/>
      <w:lang w:val="en-US"/>
    </w:rPr>
  </w:style>
  <w:style w:type="character" w:styleId="ListLabel164">
    <w:name w:val="ListLabel 164"/>
    <w:qFormat/>
    <w:rPr>
      <w:lang w:val="en-US"/>
    </w:rPr>
  </w:style>
  <w:style w:type="character" w:styleId="ListLabel165">
    <w:name w:val="ListLabel 165"/>
    <w:qFormat/>
    <w:rPr>
      <w:rFonts w:eastAsia="Liberation Serif;Times New Roman" w:cs="Liberation Serif;Times New Roman"/>
      <w:i w:val="false"/>
      <w:iCs w:val="false"/>
      <w:lang w:val="en-US"/>
    </w:rPr>
  </w:style>
  <w:style w:type="character" w:styleId="ListLabel166">
    <w:name w:val="ListLabel 166"/>
    <w:qFormat/>
    <w:rPr>
      <w:b w:val="false"/>
      <w:bCs w:val="false"/>
      <w:i w:val="false"/>
      <w:iCs w:val="false"/>
      <w:lang w:val="en-US"/>
    </w:rPr>
  </w:style>
  <w:style w:type="character" w:styleId="ListLabel167">
    <w:name w:val="ListLabel 167"/>
    <w:qFormat/>
    <w:rPr>
      <w:b w:val="false"/>
      <w:bCs w:val="false"/>
      <w:lang w:val="en-US"/>
    </w:rPr>
  </w:style>
  <w:style w:type="character" w:styleId="ListLabel168">
    <w:name w:val="ListLabel 168"/>
    <w:qFormat/>
    <w:rPr>
      <w:rFonts w:eastAsia="Liberation Serif;Times New Roman" w:cs="Liberation Serif;Times New Roman"/>
      <w:b w:val="false"/>
      <w:bCs w:val="false"/>
      <w:i w:val="false"/>
      <w:iCs w:val="false"/>
      <w:lang w:val="en-US"/>
    </w:rPr>
  </w:style>
  <w:style w:type="character" w:styleId="ListLabel169">
    <w:name w:val="ListLabel 169"/>
    <w:qFormat/>
    <w:rPr>
      <w:rFonts w:eastAsia="Liberation Serif;Times New Roman" w:cs="Liberation Serif;Times New Roman"/>
      <w:lang w:val="en-US"/>
    </w:rPr>
  </w:style>
  <w:style w:type="character" w:styleId="ListLabel170">
    <w:name w:val="ListLabel 170"/>
    <w:qFormat/>
    <w:rPr>
      <w:lang w:val="en-US"/>
    </w:rPr>
  </w:style>
  <w:style w:type="character" w:styleId="ListLabel171">
    <w:name w:val="ListLabel 171"/>
    <w:qFormat/>
    <w:rPr>
      <w:rFonts w:eastAsia="Liberation Serif;Times New Roman" w:cs="Liberation Serif;Times New Roman"/>
      <w:i w:val="false"/>
      <w:iCs w:val="false"/>
      <w:lang w:val="en-US"/>
    </w:rPr>
  </w:style>
  <w:style w:type="character" w:styleId="ListLabel172">
    <w:name w:val="ListLabel 172"/>
    <w:qFormat/>
    <w:rPr>
      <w:b w:val="false"/>
      <w:bCs w:val="false"/>
      <w:i w:val="false"/>
      <w:iCs w:val="false"/>
      <w:lang w:val="en-US"/>
    </w:rPr>
  </w:style>
  <w:style w:type="character" w:styleId="ListLabel173">
    <w:name w:val="ListLabel 173"/>
    <w:qFormat/>
    <w:rPr>
      <w:b w:val="false"/>
      <w:bCs w:val="false"/>
      <w:lang w:val="en-US"/>
    </w:rPr>
  </w:style>
  <w:style w:type="character" w:styleId="ListLabel174">
    <w:name w:val="ListLabel 174"/>
    <w:qFormat/>
    <w:rPr>
      <w:rFonts w:eastAsia="Liberation Serif;Times New Roman" w:cs="Liberation Serif;Times New Roman"/>
      <w:b w:val="false"/>
      <w:bCs w:val="false"/>
      <w:i w:val="false"/>
      <w:iCs w:val="false"/>
      <w:lang w:val="en-US"/>
    </w:rPr>
  </w:style>
  <w:style w:type="character" w:styleId="ListLabel175">
    <w:name w:val="ListLabel 175"/>
    <w:qFormat/>
    <w:rPr>
      <w:rFonts w:eastAsia="Liberation Serif;Times New Roman" w:cs="Liberation Serif;Times New Roman"/>
      <w:lang w:val="en-US"/>
    </w:rPr>
  </w:style>
  <w:style w:type="character" w:styleId="ListLabel176">
    <w:name w:val="ListLabel 176"/>
    <w:qFormat/>
    <w:rPr>
      <w:lang w:val="en-US"/>
    </w:rPr>
  </w:style>
  <w:style w:type="character" w:styleId="ListLabel177">
    <w:name w:val="ListLabel 177"/>
    <w:qFormat/>
    <w:rPr>
      <w:rFonts w:eastAsia="Liberation Serif;Times New Roman" w:cs="Liberation Serif;Times New Roman"/>
      <w:i w:val="false"/>
      <w:iCs w:val="false"/>
      <w:lang w:val="en-US"/>
    </w:rPr>
  </w:style>
  <w:style w:type="character" w:styleId="ListLabel178">
    <w:name w:val="ListLabel 178"/>
    <w:qFormat/>
    <w:rPr>
      <w:b w:val="false"/>
      <w:bCs w:val="false"/>
      <w:i w:val="false"/>
      <w:iCs w:val="false"/>
      <w:lang w:val="en-US"/>
    </w:rPr>
  </w:style>
  <w:style w:type="character" w:styleId="ListLabel179">
    <w:name w:val="ListLabel 179"/>
    <w:qFormat/>
    <w:rPr>
      <w:b w:val="false"/>
      <w:bCs w:val="false"/>
      <w:lang w:val="en-US"/>
    </w:rPr>
  </w:style>
  <w:style w:type="character" w:styleId="ListLabel180">
    <w:name w:val="ListLabel 180"/>
    <w:qFormat/>
    <w:rPr>
      <w:rFonts w:eastAsia="Liberation Serif;Times New Roman" w:cs="Liberation Serif;Times New Roman"/>
      <w:b w:val="false"/>
      <w:bCs w:val="false"/>
      <w:i w:val="false"/>
      <w:iCs w:val="false"/>
      <w:lang w:val="en-US"/>
    </w:rPr>
  </w:style>
  <w:style w:type="character" w:styleId="ListLabel181">
    <w:name w:val="ListLabel 181"/>
    <w:qFormat/>
    <w:rPr>
      <w:rFonts w:eastAsia="Liberation Serif;Times New Roman" w:cs="Liberation Serif;Times New Roman"/>
      <w:lang w:val="en-US"/>
    </w:rPr>
  </w:style>
  <w:style w:type="character" w:styleId="ListLabel182">
    <w:name w:val="ListLabel 182"/>
    <w:qFormat/>
    <w:rPr>
      <w:lang w:val="en-US"/>
    </w:rPr>
  </w:style>
  <w:style w:type="character" w:styleId="ListLabel183">
    <w:name w:val="ListLabel 183"/>
    <w:qFormat/>
    <w:rPr>
      <w:rFonts w:eastAsia="Liberation Serif;Times New Roman" w:cs="Liberation Serif;Times New Roman"/>
      <w:i w:val="false"/>
      <w:iCs w:val="false"/>
      <w:lang w:val="en-US"/>
    </w:rPr>
  </w:style>
  <w:style w:type="character" w:styleId="ListLabel184">
    <w:name w:val="ListLabel 184"/>
    <w:qFormat/>
    <w:rPr>
      <w:b w:val="false"/>
      <w:bCs w:val="false"/>
      <w:i w:val="false"/>
      <w:iCs w:val="false"/>
      <w:lang w:val="en-US"/>
    </w:rPr>
  </w:style>
  <w:style w:type="character" w:styleId="ListLabel185">
    <w:name w:val="ListLabel 185"/>
    <w:qFormat/>
    <w:rPr>
      <w:b w:val="false"/>
      <w:bCs w:val="false"/>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oshekantor.com/ru/&#1089;&#1086;&#1073;&#1099;&#1090;&#1080;&#1103;/20481/" TargetMode="External"/><Relationship Id="rId4" Type="http://schemas.openxmlformats.org/officeDocument/2006/relationships/hyperlink" Target="https://www.yadvashem.org/events/24-january-2020.html" TargetMode="External"/><Relationship Id="rId5" Type="http://schemas.openxmlformats.org/officeDocument/2006/relationships/hyperlink" Target="https://www.bbc.com/russian/news-51307206" TargetMode="External"/><Relationship Id="rId6" Type="http://schemas.openxmlformats.org/officeDocument/2006/relationships/hyperlink" Target="https://www.currenttime.tv/a/issachar-and-church-property/30392332.html" TargetMode="External"/><Relationship Id="rId7" Type="http://schemas.openxmlformats.org/officeDocument/2006/relationships/hyperlink" Target="http://hadashot.kiev.ua/content/putin-v-ierusalime-kak-holokost-iz-istorii-politikoy-stal" TargetMode="External"/><Relationship Id="rId8" Type="http://schemas.openxmlformats.org/officeDocument/2006/relationships/hyperlink" Target="https://worldholocaustforum.org/" TargetMode="External"/><Relationship Id="rId9" Type="http://schemas.openxmlformats.org/officeDocument/2006/relationships/hyperlink" Target="https://www.timesofisrael.com/us-treasurys-putin-list-features-jewish-billionaires/" TargetMode="External"/><Relationship Id="rId10" Type="http://schemas.openxmlformats.org/officeDocument/2006/relationships/hyperlink" Target="https://tsn.ua/ru/analitika/putin-evrei-i-yubilei-408198.html" TargetMode="External"/><Relationship Id="rId11" Type="http://schemas.openxmlformats.org/officeDocument/2006/relationships/hyperlink" Target="https://xn--2020-k4dg3e.xn--p1ai/" TargetMode="External"/><Relationship Id="rId12" Type="http://schemas.openxmlformats.org/officeDocument/2006/relationships/hyperlink" Target="https://youtu.be/K0FJge8nDxM" TargetMode="External"/><Relationship Id="rId13" Type="http://schemas.openxmlformats.org/officeDocument/2006/relationships/hyperlink" Target="https://globalaffairs.ru/articles/istoricheskaya-pamyat-eshhe-odno-prostranstvo-gde-reshayutsya-politicheskie-zadachi/" TargetMode="External"/><Relationship Id="rId14" Type="http://schemas.openxmlformats.org/officeDocument/2006/relationships/hyperlink" Target="https://republic.ru/posts/95870" TargetMode="External"/><Relationship Id="rId15" Type="http://schemas.openxmlformats.org/officeDocument/2006/relationships/hyperlink" Target="http://kremlin.ru/events/president/news/page/13" TargetMode="External"/><Relationship Id="rId16" Type="http://schemas.openxmlformats.org/officeDocument/2006/relationships/hyperlink" Target="https://eadaily.com/ru/news/2020/01/24/lider-evreev-rossiipora-prekrashchat-vspominat-holokost-v-osvencime" TargetMode="External"/><Relationship Id="rId17" Type="http://schemas.openxmlformats.org/officeDocument/2006/relationships/hyperlink" Target="http://newsru.co.il/finance/02jan2020/energean311.html" TargetMode="External"/><Relationship Id="rId18" Type="http://schemas.openxmlformats.org/officeDocument/2006/relationships/hyperlink" Target="https://mnenia.zahav.ru/Articles/12769/soglashenie_o_gazoprovode_ukreplyaet_otnoshenie_s_kiprom" TargetMode="External"/><Relationship Id="rId19" Type="http://schemas.openxmlformats.org/officeDocument/2006/relationships/hyperlink" Target="https://ria.ru/20200101/1563058200.html" TargetMode="External"/><Relationship Id="rId20" Type="http://schemas.openxmlformats.org/officeDocument/2006/relationships/hyperlink" Target="https://lechaim.ru/news/ukraina-vyshla-iz-antiizrailskogo-palestinskogo-komiteta-oon/" TargetMode="External"/><Relationship Id="rId21" Type="http://schemas.openxmlformats.org/officeDocument/2006/relationships/hyperlink" Target="https://kijow.msz.gov.pl/uk/news/wydarz_polit/oswiadczenie_ambasadorow_u" TargetMode="External"/><Relationship Id="rId22" Type="http://schemas.openxmlformats.org/officeDocument/2006/relationships/hyperlink" Target="https://zn.ua/POLITICS/mid-vyzval-posla-polshi-iz-za-slov-o-bandere-341422_.html" TargetMode="External"/><Relationship Id="rId23" Type="http://schemas.openxmlformats.org/officeDocument/2006/relationships/hyperlink" Target="https://israel.mfa.gov.ua/news/76902-ambassador-of-ukraine-hnadolenko-brought-to-the-attention-of-the-israeli-side-the-ukrainian-position-on-the-public-debate-held-by-ambassador-of-israel-to-ukraine-on-internal-issues-of-u" TargetMode="External"/><Relationship Id="rId24" Type="http://schemas.openxmlformats.org/officeDocument/2006/relationships/hyperlink" Target="https://mfa.gov.il/MFARUS/PressRoom/2020/Pages/MFA-condemns-public-glorification-of-individuals-responsible-for-the-murder-of-Jews-and-antisemitic-ideologists-in-Ukraine.aspx" TargetMode="External"/><Relationship Id="rId25" Type="http://schemas.openxmlformats.org/officeDocument/2006/relationships/hyperlink" Target="https://mfa.gov.ua/news/76971-zajava-mzs-ukrajini-shhodo-bezpidstavnih-zvinuvacheny-ukrajini-v-antisemitizmi" TargetMode="External"/><Relationship Id="rId26" Type="http://schemas.openxmlformats.org/officeDocument/2006/relationships/hyperlink" Target="https://jewishnews.com.ua/society/posolstvo-izrailya-budet-sotrudnichat-institutom-naczpamyati-posle-sporov-o-geroyax-ukrainyi" TargetMode="External"/><Relationship Id="rId27" Type="http://schemas.openxmlformats.org/officeDocument/2006/relationships/hyperlink" Target="https://www.rbc.ua/ukr/news/es-proverit-torgovuyu-sdelku-ssha-kitaya-1579193563.html" TargetMode="External"/><Relationship Id="rId28" Type="http://schemas.openxmlformats.org/officeDocument/2006/relationships/hyperlink" Target="http://gwminsk.com/news/koncert-klassicheskoy-muzyki-zheltye-zvezdy" TargetMode="External"/><Relationship Id="rId29" Type="http://schemas.openxmlformats.org/officeDocument/2006/relationships/hyperlink" Target="http://vaadua.org/news/vidbulosya-vidkrittya-mizhnarodnogo-kruglogo-stolu-z-pitan-pamyati-zhertv-golokostu" TargetMode="External"/><Relationship Id="rId30" Type="http://schemas.openxmlformats.org/officeDocument/2006/relationships/hyperlink" Target="http://jewseurasia.org/page6/news65843.html" TargetMode="External"/><Relationship Id="rId31" Type="http://schemas.openxmlformats.org/officeDocument/2006/relationships/hyperlink" Target="https://www.npu.gov.ua/news/rozshuk/policzejski-zatrimali-cholovika-yakij-u-krivomu-rozi-poshkodiv-pam-yatnik-zhertvam-golokostu-dopovneno/" TargetMode="External"/><Relationship Id="rId32" Type="http://schemas.openxmlformats.org/officeDocument/2006/relationships/hyperlink" Target="http://antisemitism.mda.gov.il/media/1810/&#1491;&#1493;&#1495;-&#1505;&#1493;&#1508;&#1497;-2019.pdf" TargetMode="External"/><Relationship Id="rId33" Type="http://schemas.openxmlformats.org/officeDocument/2006/relationships/hyperlink" Target="" TargetMode="External"/><Relationship Id="rId34" Type="http://schemas.openxmlformats.org/officeDocument/2006/relationships/hyperlink" Target="https://www.sefer.ru/eng/education/academic_journal/" TargetMode="External"/><Relationship Id="rId35" Type="http://schemas.openxmlformats.org/officeDocument/2006/relationships/hyperlink" Target="https://sefer.ru/rus/publications/sefer-journal-2019.pdf" TargetMode="External"/><Relationship Id="rId36" Type="http://schemas.openxmlformats.org/officeDocument/2006/relationships/hyperlink" Target="https://ukrainianjewishencounter.org/en/encounter-the-ukrainian-jewish-literary-prize/" TargetMode="Externa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4003</TotalTime>
  <Application>LibreOffice/6.2.2.2$Windows_X86_64 LibreOffice_project/2b840030fec2aae0fd2658d8d4f9548af4e3518d</Application>
  <Pages>11</Pages>
  <Words>5350</Words>
  <Characters>32019</Characters>
  <CharactersWithSpaces>37307</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2020-01-03T21:14:10Z</dcterms:created>
  <dc:creator/>
  <dc:description/>
  <dc:language>uk-UA</dc:language>
  <cp:lastModifiedBy/>
  <dcterms:modified xsi:type="dcterms:W3CDTF">2020-04-14T23:16:01Z</dcterms:modified>
  <cp:revision>244</cp:revision>
  <dc:subject/>
  <dc:title/>
</cp:coreProperties>
</file>